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黑体" w:eastAsia="黑体"/>
          <w:color w:val="FF0000"/>
          <w:spacing w:val="-10"/>
          <w:sz w:val="74"/>
          <w:szCs w:val="74"/>
        </w:rPr>
        <w:pict>
          <v:shape id="_x0000_i1025" o:spt="136" type="#_x0000_t136" style="height:63.85pt;width:413.05pt;" fillcolor="#FF0000" filled="t" stroked="t" coordsize="21600,21600" adj="10800">
            <v:path/>
            <v:fill on="t" color2="#FFFFFF" focussize="0,0"/>
            <v:stroke color="#FF0000"/>
            <v:imagedata o:title=""/>
            <o:lock v:ext="edit" aspectratio="f"/>
            <v:textpath on="t" fitshape="t" fitpath="t" trim="t" xscale="f" string="明光市公共资源交易工作简报" style="font-family:黑体;font-size:36pt;font-weight:bold;v-text-align:center;"/>
            <w10:wrap type="none"/>
            <w10:anchorlock/>
          </v:shape>
        </w:pic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楷体_GB2312" w:eastAsia="楷体_GB2312"/>
          <w:b/>
          <w:sz w:val="24"/>
          <w:szCs w:val="24"/>
          <w:lang w:val="en-US" w:eastAsia="zh-CN"/>
        </w:rPr>
      </w:pPr>
    </w:p>
    <w:p>
      <w:pPr>
        <w:jc w:val="center"/>
        <w:rPr>
          <w:rFonts w:hint="eastAsia" w:ascii="楷体_GB2312" w:eastAsia="楷体_GB2312"/>
          <w:b/>
          <w:color w:val="auto"/>
          <w:sz w:val="32"/>
          <w:szCs w:val="32"/>
        </w:rPr>
      </w:pPr>
      <w:r>
        <w:rPr>
          <w:rFonts w:hint="default" w:ascii="Times New Roman" w:hAnsi="Times New Roman" w:eastAsia="楷体_GB2312" w:cs="Times New Roman"/>
          <w:b/>
          <w:color w:val="auto"/>
          <w:sz w:val="32"/>
          <w:szCs w:val="32"/>
          <w:lang w:val="en-US" w:eastAsia="zh-CN"/>
        </w:rPr>
        <w:t>202</w:t>
      </w:r>
      <w:r>
        <w:rPr>
          <w:rFonts w:hint="eastAsia" w:eastAsia="楷体_GB2312" w:cs="Times New Roman"/>
          <w:b/>
          <w:color w:val="auto"/>
          <w:sz w:val="32"/>
          <w:szCs w:val="32"/>
          <w:lang w:val="en-US" w:eastAsia="zh-CN"/>
        </w:rPr>
        <w:t>2</w:t>
      </w:r>
      <w:r>
        <w:rPr>
          <w:rFonts w:hint="eastAsia" w:ascii="楷体_GB2312" w:eastAsia="楷体_GB2312"/>
          <w:b/>
          <w:color w:val="auto"/>
          <w:sz w:val="32"/>
          <w:szCs w:val="32"/>
          <w:lang w:val="en-US" w:eastAsia="zh-CN"/>
        </w:rPr>
        <w:t>年</w:t>
      </w:r>
      <w:r>
        <w:rPr>
          <w:rFonts w:hint="eastAsia" w:ascii="楷体_GB2312" w:eastAsia="楷体_GB2312"/>
          <w:b/>
          <w:color w:val="auto"/>
          <w:sz w:val="32"/>
          <w:szCs w:val="32"/>
        </w:rPr>
        <w:t>第</w:t>
      </w:r>
      <w:r>
        <w:rPr>
          <w:rFonts w:hint="eastAsia" w:ascii="楷体_GB2312" w:eastAsia="楷体_GB2312"/>
          <w:b/>
          <w:color w:val="auto"/>
          <w:sz w:val="32"/>
          <w:szCs w:val="32"/>
          <w:lang w:val="en-US" w:eastAsia="zh-CN"/>
        </w:rPr>
        <w:t>4</w:t>
      </w:r>
      <w:r>
        <w:rPr>
          <w:rFonts w:hint="eastAsia" w:ascii="楷体_GB2312" w:eastAsia="楷体_GB2312"/>
          <w:b/>
          <w:color w:val="auto"/>
          <w:sz w:val="32"/>
          <w:szCs w:val="32"/>
        </w:rPr>
        <w:t>期</w:t>
      </w:r>
    </w:p>
    <w:p>
      <w:pPr>
        <w:rPr>
          <w:rFonts w:hint="eastAsia" w:ascii="楷体_GB2312" w:eastAsia="楷体_GB2312"/>
          <w:b/>
          <w:color w:val="auto"/>
          <w:sz w:val="32"/>
          <w:szCs w:val="32"/>
        </w:rPr>
      </w:pPr>
      <w:r>
        <w:rPr>
          <w:rFonts w:hint="eastAsia" w:ascii="仿宋_GB2312" w:eastAsia="仿宋_GB2312"/>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356235</wp:posOffset>
                </wp:positionV>
                <wp:extent cx="5372100" cy="0"/>
                <wp:effectExtent l="0" t="13970" r="0" b="24130"/>
                <wp:wrapNone/>
                <wp:docPr id="1"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5pt;margin-top:28.05pt;height:0pt;width:423pt;z-index:251659264;mso-width-relative:page;mso-height-relative:page;" filled="f" stroked="t" coordsize="21600,21600" o:gfxdata="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qab/tYAAAAIAQAADwAAAAAAAAABACAAAAAiAAAAZHJzL2Rvd25yZXYueG1sUEsB&#10;AhQAFAAAAAgAh07iQIjSrhz3AQAA5QMAAA4AAAAAAAAAAQAgAAAAJQEAAGRycy9lMm9Eb2MueG1s&#10;UEsFBgAAAAAGAAYAWQEAAI4FAAAAAA==&#10;">
                <v:fill on="f" focussize="0,0"/>
                <v:stroke weight="2.25pt" color="#FF0000" joinstyle="round"/>
                <v:imagedata o:title=""/>
                <o:lock v:ext="edit" aspectratio="f"/>
              </v:line>
            </w:pict>
          </mc:Fallback>
        </mc:AlternateContent>
      </w:r>
      <w:r>
        <w:rPr>
          <w:rFonts w:hint="eastAsia" w:ascii="楷体" w:hAnsi="楷体" w:eastAsia="楷体" w:cs="楷体"/>
          <w:color w:val="auto"/>
          <w:sz w:val="32"/>
          <w:szCs w:val="32"/>
          <w:lang w:val="en-US" w:eastAsia="zh-CN"/>
        </w:rPr>
        <w:t>明光市</w:t>
      </w:r>
      <w:r>
        <w:rPr>
          <w:rFonts w:hint="eastAsia" w:ascii="楷体" w:hAnsi="楷体" w:eastAsia="楷体" w:cs="楷体"/>
          <w:color w:val="auto"/>
          <w:sz w:val="32"/>
          <w:szCs w:val="32"/>
        </w:rPr>
        <w:t>公共资源交易</w:t>
      </w:r>
      <w:r>
        <w:rPr>
          <w:rFonts w:hint="eastAsia" w:ascii="楷体" w:hAnsi="楷体" w:eastAsia="楷体" w:cs="楷体"/>
          <w:color w:val="auto"/>
          <w:sz w:val="32"/>
          <w:szCs w:val="32"/>
          <w:lang w:val="en-US" w:eastAsia="zh-CN"/>
        </w:rPr>
        <w:t>中心</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Times New Roman" w:hAnsi="Times New Roman" w:eastAsia="仿宋" w:cs="Times New Roman"/>
          <w:i w:val="0"/>
          <w:caps w:val="0"/>
          <w:color w:val="auto"/>
          <w:spacing w:val="0"/>
          <w:sz w:val="30"/>
          <w:szCs w:val="30"/>
          <w:shd w:val="clear" w:fill="FFFFFF"/>
          <w:lang w:val="en-US" w:eastAsia="zh-CN"/>
        </w:rPr>
        <w:t>202</w:t>
      </w:r>
      <w:r>
        <w:rPr>
          <w:rFonts w:hint="eastAsia" w:eastAsia="仿宋" w:cs="Times New Roman"/>
          <w:i w:val="0"/>
          <w:caps w:val="0"/>
          <w:color w:val="auto"/>
          <w:spacing w:val="0"/>
          <w:sz w:val="30"/>
          <w:szCs w:val="30"/>
          <w:shd w:val="clear" w:fill="FFFFFF"/>
          <w:lang w:val="en-US" w:eastAsia="zh-CN"/>
        </w:rPr>
        <w:t>2</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年</w:t>
      </w:r>
      <w:r>
        <w:rPr>
          <w:rFonts w:hint="eastAsia" w:eastAsia="仿宋" w:cs="Times New Roman"/>
          <w:i w:val="0"/>
          <w:caps w:val="0"/>
          <w:color w:val="auto"/>
          <w:spacing w:val="0"/>
          <w:sz w:val="30"/>
          <w:szCs w:val="30"/>
          <w:shd w:val="clear" w:fill="FFFFFF"/>
          <w:lang w:val="en-US" w:eastAsia="zh-CN"/>
        </w:rPr>
        <w:t>4</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月</w:t>
      </w:r>
      <w:r>
        <w:rPr>
          <w:rFonts w:hint="eastAsia" w:eastAsia="仿宋" w:cs="Times New Roman"/>
          <w:i w:val="0"/>
          <w:caps w:val="0"/>
          <w:color w:val="auto"/>
          <w:spacing w:val="0"/>
          <w:sz w:val="30"/>
          <w:szCs w:val="30"/>
          <w:shd w:val="clear" w:fill="FFFFFF"/>
          <w:lang w:val="en-US" w:eastAsia="zh-CN"/>
        </w:rPr>
        <w:t>13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rPr>
          <w:rFonts w:hint="eastAsia" w:ascii="黑体" w:hAnsi="黑体" w:eastAsia="黑体" w:cs="黑体"/>
          <w:b/>
          <w:bCs/>
          <w:color w:val="auto"/>
          <w:w w:val="100"/>
          <w:position w:val="0"/>
          <w:sz w:val="13"/>
          <w:szCs w:val="13"/>
          <w:shd w:val="clear" w:color="auto" w:fill="auto"/>
          <w:lang w:val="en-US" w:eastAsia="zh-CN"/>
        </w:rPr>
      </w:pPr>
    </w:p>
    <w:p>
      <w:pPr>
        <w:jc w:val="center"/>
        <w:rPr>
          <w:rFonts w:hint="eastAsia" w:ascii="黑体" w:hAnsi="黑体" w:eastAsia="黑体" w:cs="黑体"/>
          <w:b w:val="0"/>
          <w:bCs w:val="0"/>
          <w:color w:val="auto"/>
          <w:w w:val="100"/>
          <w:position w:val="0"/>
          <w:sz w:val="30"/>
          <w:szCs w:val="30"/>
          <w:shd w:val="clear" w:color="auto" w:fill="auto"/>
          <w:lang w:val="en-US" w:eastAsia="zh-CN"/>
        </w:rPr>
      </w:pPr>
      <w:r>
        <w:rPr>
          <w:rFonts w:hint="eastAsia" w:ascii="黑体" w:hAnsi="黑体" w:eastAsia="黑体" w:cs="黑体"/>
          <w:b/>
          <w:bCs/>
          <w:color w:val="auto"/>
          <w:w w:val="100"/>
          <w:position w:val="0"/>
          <w:sz w:val="32"/>
          <w:szCs w:val="32"/>
          <w:shd w:val="clear" w:color="auto" w:fill="auto"/>
          <w:lang w:val="en-US" w:eastAsia="zh-CN"/>
        </w:rPr>
        <w:t>本期导读</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jc w:val="left"/>
        <w:textAlignment w:val="auto"/>
        <w:outlineLvl w:val="9"/>
        <w:rPr>
          <w:rFonts w:hint="eastAsia" w:ascii="黑体" w:hAnsi="黑体" w:eastAsia="黑体" w:cs="黑体"/>
          <w:b w:val="0"/>
          <w:bCs w:val="0"/>
          <w:color w:val="auto"/>
          <w:w w:val="100"/>
          <w:position w:val="0"/>
          <w:sz w:val="30"/>
          <w:szCs w:val="30"/>
          <w:shd w:val="clear" w:color="auto" w:fill="auto"/>
          <w:lang w:val="en-US" w:eastAsia="zh-CN"/>
        </w:rPr>
      </w:pPr>
      <w:r>
        <w:rPr>
          <w:rFonts w:hint="eastAsia" w:ascii="黑体" w:hAnsi="黑体" w:eastAsia="黑体" w:cs="黑体"/>
          <w:b w:val="0"/>
          <w:bCs w:val="0"/>
          <w:color w:val="auto"/>
          <w:w w:val="100"/>
          <w:position w:val="0"/>
          <w:sz w:val="30"/>
          <w:szCs w:val="30"/>
          <w:shd w:val="clear" w:color="auto" w:fill="auto"/>
          <w:lang w:val="en-US" w:eastAsia="zh-CN"/>
        </w:rPr>
        <w:t>【交易统计】</w:t>
      </w:r>
    </w:p>
    <w:p>
      <w:pPr>
        <w:keepNext w:val="0"/>
        <w:keepLines w:val="0"/>
        <w:pageBreakBefore w:val="0"/>
        <w:widowControl w:val="0"/>
        <w:kinsoku/>
        <w:wordWrap/>
        <w:overflowPunct/>
        <w:topLinePunct w:val="0"/>
        <w:autoSpaceDE/>
        <w:autoSpaceDN/>
        <w:bidi w:val="0"/>
        <w:adjustRightInd/>
        <w:snapToGrid/>
        <w:spacing w:line="440" w:lineRule="exact"/>
        <w:ind w:firstLine="300" w:firstLineChars="100"/>
        <w:jc w:val="both"/>
        <w:textAlignment w:val="auto"/>
        <w:rPr>
          <w:rFonts w:hint="eastAsia" w:ascii="楷体" w:hAnsi="楷体" w:eastAsia="楷体" w:cs="楷体"/>
          <w:color w:val="auto"/>
          <w:kern w:val="0"/>
          <w:sz w:val="30"/>
          <w:szCs w:val="30"/>
          <w:lang w:val="en-US" w:eastAsia="zh-CN"/>
        </w:rPr>
      </w:pPr>
      <w:r>
        <w:rPr>
          <w:rFonts w:hint="eastAsia" w:ascii="微软雅黑" w:hAnsi="微软雅黑" w:eastAsia="微软雅黑" w:cs="微软雅黑"/>
          <w:b w:val="0"/>
          <w:bCs w:val="0"/>
          <w:color w:val="auto"/>
          <w:w w:val="100"/>
          <w:position w:val="0"/>
          <w:sz w:val="30"/>
          <w:szCs w:val="30"/>
          <w:shd w:val="clear" w:color="auto" w:fill="auto"/>
          <w:lang w:val="en-US" w:eastAsia="zh-CN"/>
        </w:rPr>
        <w:t xml:space="preserve">✦ </w:t>
      </w:r>
      <w:r>
        <w:rPr>
          <w:rFonts w:hint="eastAsia" w:eastAsia="仿宋" w:cs="Times New Roman"/>
          <w:i w:val="0"/>
          <w:caps w:val="0"/>
          <w:color w:val="auto"/>
          <w:spacing w:val="0"/>
          <w:sz w:val="30"/>
          <w:szCs w:val="30"/>
          <w:shd w:val="clear" w:fill="FFFFFF"/>
          <w:lang w:val="en-US" w:eastAsia="zh-CN"/>
        </w:rPr>
        <w:t>3月份</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我市公共资源交易情况统计</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jc w:val="left"/>
        <w:textAlignment w:val="auto"/>
        <w:outlineLvl w:val="9"/>
        <w:rPr>
          <w:rFonts w:hint="eastAsia" w:ascii="黑体" w:hAnsi="黑体" w:eastAsia="黑体" w:cs="黑体"/>
          <w:b w:val="0"/>
          <w:bCs w:val="0"/>
          <w:color w:val="auto"/>
          <w:w w:val="100"/>
          <w:position w:val="0"/>
          <w:sz w:val="30"/>
          <w:szCs w:val="30"/>
          <w:shd w:val="clear" w:color="auto" w:fill="auto"/>
          <w:lang w:val="en-US" w:eastAsia="zh-CN"/>
        </w:rPr>
      </w:pPr>
      <w:r>
        <w:rPr>
          <w:rFonts w:hint="eastAsia" w:ascii="黑体" w:hAnsi="黑体" w:eastAsia="黑体" w:cs="黑体"/>
          <w:b w:val="0"/>
          <w:bCs w:val="0"/>
          <w:color w:val="auto"/>
          <w:w w:val="100"/>
          <w:position w:val="0"/>
          <w:sz w:val="30"/>
          <w:szCs w:val="30"/>
          <w:shd w:val="clear" w:color="auto" w:fill="auto"/>
          <w:lang w:val="en-US" w:eastAsia="zh-CN"/>
        </w:rPr>
        <w:t>【重点项目】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300" w:firstLineChars="100"/>
        <w:jc w:val="both"/>
        <w:textAlignment w:val="auto"/>
        <w:rPr>
          <w:rFonts w:hint="eastAsia" w:ascii="仿宋" w:hAnsi="仿宋" w:eastAsia="仿宋" w:cs="仿宋"/>
          <w:b w:val="0"/>
          <w:bCs w:val="0"/>
          <w:color w:val="auto"/>
          <w:kern w:val="0"/>
          <w:sz w:val="30"/>
          <w:szCs w:val="30"/>
          <w:lang w:val="en-US" w:eastAsia="zh-CN"/>
        </w:rPr>
      </w:pPr>
      <w:r>
        <w:rPr>
          <w:rFonts w:hint="eastAsia" w:ascii="微软雅黑" w:hAnsi="微软雅黑" w:eastAsia="微软雅黑" w:cs="微软雅黑"/>
          <w:b w:val="0"/>
          <w:bCs w:val="0"/>
          <w:color w:val="auto"/>
          <w:w w:val="100"/>
          <w:position w:val="0"/>
          <w:sz w:val="30"/>
          <w:szCs w:val="30"/>
          <w:shd w:val="clear" w:color="auto" w:fill="auto"/>
          <w:lang w:val="en-US" w:eastAsia="zh-CN"/>
        </w:rPr>
        <w:t xml:space="preserve">✦ </w:t>
      </w: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明光市老城区新型城镇化补短板项目（</w:t>
      </w:r>
      <w:r>
        <w:rPr>
          <w:rFonts w:hint="eastAsia" w:ascii="Times New Roman" w:hAnsi="Times New Roman" w:eastAsia="仿宋" w:cs="Times New Roman"/>
          <w:b w:val="0"/>
          <w:i w:val="0"/>
          <w:caps w:val="0"/>
          <w:color w:val="auto"/>
          <w:spacing w:val="0"/>
          <w:kern w:val="2"/>
          <w:sz w:val="30"/>
          <w:szCs w:val="30"/>
          <w:shd w:val="clear" w:fill="FFFFFF"/>
          <w:lang w:val="en-US" w:eastAsia="zh-CN" w:bidi="ar-SA"/>
        </w:rPr>
        <w:t>2022</w:t>
      </w: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年老旧片区（社区）改造提升-龙山社区项目）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300" w:firstLineChars="100"/>
        <w:jc w:val="both"/>
        <w:textAlignment w:val="auto"/>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 明光市老城区新型城镇化补短板项目（</w:t>
      </w:r>
      <w:r>
        <w:rPr>
          <w:rFonts w:hint="eastAsia" w:ascii="Times New Roman" w:hAnsi="Times New Roman" w:eastAsia="仿宋" w:cs="Times New Roman"/>
          <w:b w:val="0"/>
          <w:i w:val="0"/>
          <w:caps w:val="0"/>
          <w:color w:val="auto"/>
          <w:spacing w:val="0"/>
          <w:kern w:val="2"/>
          <w:sz w:val="30"/>
          <w:szCs w:val="30"/>
          <w:shd w:val="clear" w:fill="FFFFFF"/>
          <w:lang w:val="en-US" w:eastAsia="zh-CN" w:bidi="ar-SA"/>
        </w:rPr>
        <w:t>2022</w:t>
      </w: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年老旧片区（社区）改造提升-市府、韩山、南大寺等六个社区项目）</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firstLine="300" w:firstLineChars="100"/>
        <w:jc w:val="left"/>
        <w:textAlignment w:val="auto"/>
        <w:outlineLvl w:val="9"/>
        <w:rPr>
          <w:rFonts w:hint="default" w:ascii="仿宋_GB2312" w:hAnsi="微软雅黑" w:eastAsia="仿宋_GB2312" w:cs="仿宋_GB2312"/>
          <w:b w:val="0"/>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 明光市老城区新型城镇化补短板项目（明珠路管网改造）工程项目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300" w:firstLineChars="100"/>
        <w:jc w:val="both"/>
        <w:textAlignment w:val="auto"/>
        <w:rPr>
          <w:rFonts w:hint="default" w:ascii="仿宋_GB2312" w:hAnsi="微软雅黑" w:eastAsia="仿宋_GB2312" w:cs="仿宋_GB2312"/>
          <w:b w:val="0"/>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 玄武岩新型建材一期年产</w:t>
      </w:r>
      <w:r>
        <w:rPr>
          <w:rFonts w:hint="eastAsia" w:ascii="Times New Roman" w:hAnsi="Times New Roman" w:eastAsia="仿宋" w:cs="Times New Roman"/>
          <w:b w:val="0"/>
          <w:i w:val="0"/>
          <w:caps w:val="0"/>
          <w:color w:val="auto"/>
          <w:spacing w:val="0"/>
          <w:kern w:val="2"/>
          <w:sz w:val="30"/>
          <w:szCs w:val="30"/>
          <w:shd w:val="clear" w:fill="FFFFFF"/>
          <w:lang w:val="en-US" w:eastAsia="zh-CN" w:bidi="ar-SA"/>
        </w:rPr>
        <w:t>300</w:t>
      </w: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万吨玄武岩建筑骨料和</w:t>
      </w:r>
      <w:r>
        <w:rPr>
          <w:rFonts w:hint="eastAsia" w:ascii="Times New Roman" w:hAnsi="Times New Roman" w:eastAsia="仿宋" w:cs="Times New Roman"/>
          <w:b w:val="0"/>
          <w:i w:val="0"/>
          <w:caps w:val="0"/>
          <w:color w:val="auto"/>
          <w:spacing w:val="0"/>
          <w:kern w:val="2"/>
          <w:sz w:val="30"/>
          <w:szCs w:val="30"/>
          <w:shd w:val="clear" w:fill="FFFFFF"/>
          <w:lang w:val="en-US" w:eastAsia="zh-CN" w:bidi="ar-SA"/>
        </w:rPr>
        <w:t>100</w:t>
      </w: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万吨机制砂项目施工总承包项目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300" w:firstLineChars="100"/>
        <w:jc w:val="both"/>
        <w:textAlignment w:val="auto"/>
        <w:rPr>
          <w:rFonts w:hint="default" w:ascii="仿宋_GB2312" w:hAnsi="微软雅黑" w:eastAsia="仿宋_GB2312" w:cs="仿宋_GB2312"/>
          <w:b w:val="0"/>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 明光市涧溪镇官山矿区环山道路项目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300" w:firstLineChars="100"/>
        <w:jc w:val="both"/>
        <w:textAlignment w:val="auto"/>
        <w:rPr>
          <w:rFonts w:hint="default"/>
          <w:lang w:val="en-US" w:eastAsia="zh-CN"/>
        </w:rPr>
      </w:pP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 新材料产业园一期年产</w:t>
      </w:r>
      <w:r>
        <w:rPr>
          <w:rFonts w:hint="eastAsia" w:ascii="Times New Roman" w:hAnsi="Times New Roman" w:eastAsia="仿宋" w:cs="Times New Roman"/>
          <w:b w:val="0"/>
          <w:i w:val="0"/>
          <w:caps w:val="0"/>
          <w:color w:val="auto"/>
          <w:spacing w:val="0"/>
          <w:kern w:val="2"/>
          <w:sz w:val="30"/>
          <w:szCs w:val="30"/>
          <w:shd w:val="clear" w:fill="FFFFFF"/>
          <w:lang w:val="en-US" w:eastAsia="zh-CN" w:bidi="ar-SA"/>
        </w:rPr>
        <w:t>10</w:t>
      </w: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万吨胶体级和年产</w:t>
      </w:r>
      <w:r>
        <w:rPr>
          <w:rFonts w:hint="eastAsia" w:ascii="Times New Roman" w:hAnsi="Times New Roman" w:eastAsia="仿宋" w:cs="Times New Roman"/>
          <w:b w:val="0"/>
          <w:i w:val="0"/>
          <w:caps w:val="0"/>
          <w:color w:val="auto"/>
          <w:spacing w:val="0"/>
          <w:kern w:val="2"/>
          <w:sz w:val="30"/>
          <w:szCs w:val="30"/>
          <w:shd w:val="clear" w:fill="FFFFFF"/>
          <w:lang w:val="en-US" w:eastAsia="zh-CN" w:bidi="ar-SA"/>
        </w:rPr>
        <w:t>5</w:t>
      </w: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万吨吸附级凹凸棒石初加工项目施工总承包（一标段）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300" w:firstLineChars="100"/>
        <w:jc w:val="both"/>
        <w:textAlignment w:val="auto"/>
        <w:rPr>
          <w:rFonts w:hint="eastAsia"/>
          <w:lang w:val="en-US" w:eastAsia="zh-CN"/>
        </w:rPr>
      </w:pPr>
      <w:r>
        <w:rPr>
          <w:rFonts w:hint="eastAsia" w:ascii="仿宋_GB2312" w:hAnsi="微软雅黑" w:eastAsia="仿宋_GB2312" w:cs="仿宋_GB2312"/>
          <w:b w:val="0"/>
          <w:i w:val="0"/>
          <w:iCs w:val="0"/>
          <w:caps w:val="0"/>
          <w:color w:val="000000"/>
          <w:spacing w:val="0"/>
          <w:kern w:val="0"/>
          <w:sz w:val="30"/>
          <w:szCs w:val="30"/>
          <w:shd w:val="clear" w:fill="FFFFFF"/>
          <w:lang w:val="en-US" w:eastAsia="zh-CN" w:bidi="ar"/>
        </w:rPr>
        <w:t>✦ 明光市老城区新型城镇化补短板项目（西城区道路改造—韩山路、人民路、广场路）</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jc w:val="left"/>
        <w:textAlignment w:val="auto"/>
        <w:outlineLvl w:val="9"/>
        <w:rPr>
          <w:rFonts w:hint="eastAsia" w:ascii="黑体" w:hAnsi="黑体" w:eastAsia="黑体" w:cs="黑体"/>
          <w:b w:val="0"/>
          <w:bCs w:val="0"/>
          <w:color w:val="auto"/>
          <w:w w:val="100"/>
          <w:position w:val="0"/>
          <w:sz w:val="30"/>
          <w:szCs w:val="30"/>
          <w:shd w:val="clear" w:color="auto" w:fill="auto"/>
          <w:lang w:val="en-US" w:eastAsia="zh-CN"/>
        </w:rPr>
      </w:pPr>
      <w:r>
        <w:rPr>
          <w:rFonts w:hint="eastAsia" w:ascii="黑体" w:hAnsi="黑体" w:eastAsia="黑体" w:cs="黑体"/>
          <w:b w:val="0"/>
          <w:bCs w:val="0"/>
          <w:color w:val="auto"/>
          <w:w w:val="100"/>
          <w:position w:val="0"/>
          <w:sz w:val="30"/>
          <w:szCs w:val="30"/>
          <w:shd w:val="clear" w:color="auto" w:fill="auto"/>
          <w:lang w:val="en-US" w:eastAsia="zh-CN"/>
        </w:rPr>
        <w:t>【工作简讯】</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firstLine="300" w:firstLineChars="100"/>
        <w:jc w:val="left"/>
        <w:textAlignment w:val="auto"/>
        <w:outlineLvl w:val="9"/>
        <w:rPr>
          <w:rFonts w:hint="eastAsia" w:ascii="仿宋" w:hAnsi="仿宋" w:eastAsia="仿宋" w:cs="仿宋"/>
          <w:b w:val="0"/>
          <w:bCs w:val="0"/>
          <w:color w:val="auto"/>
          <w:kern w:val="0"/>
          <w:sz w:val="30"/>
          <w:szCs w:val="30"/>
          <w:lang w:val="en-US" w:eastAsia="zh-CN" w:bidi="ar-SA"/>
        </w:rPr>
      </w:pPr>
      <w:r>
        <w:rPr>
          <w:rFonts w:hint="eastAsia" w:ascii="微软雅黑" w:hAnsi="微软雅黑" w:eastAsia="微软雅黑" w:cs="微软雅黑"/>
          <w:b w:val="0"/>
          <w:bCs w:val="0"/>
          <w:color w:val="auto"/>
          <w:w w:val="100"/>
          <w:position w:val="0"/>
          <w:sz w:val="30"/>
          <w:szCs w:val="30"/>
          <w:shd w:val="clear" w:color="auto" w:fill="auto"/>
          <w:lang w:val="en-US" w:eastAsia="zh-CN"/>
        </w:rPr>
        <w:t xml:space="preserve">✦ </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市公共资源交易中心妇联开展学雷锋服务志愿活动</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firstLine="300" w:firstLineChars="1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微软雅黑" w:hAnsi="微软雅黑" w:eastAsia="微软雅黑" w:cs="微软雅黑"/>
          <w:b w:val="0"/>
          <w:bCs w:val="0"/>
          <w:color w:val="auto"/>
          <w:w w:val="100"/>
          <w:position w:val="0"/>
          <w:sz w:val="30"/>
          <w:szCs w:val="30"/>
          <w:shd w:val="clear" w:color="auto" w:fill="auto"/>
          <w:lang w:val="en-US" w:eastAsia="zh-CN"/>
        </w:rPr>
        <w:t xml:space="preserve">✦ </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市公共资源交易中心：“四专”举措精准服务乡村振兴交易项目</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jc w:val="left"/>
        <w:textAlignment w:val="auto"/>
        <w:outlineLvl w:val="9"/>
        <w:rPr>
          <w:rFonts w:hint="eastAsia" w:ascii="黑体" w:hAnsi="黑体" w:eastAsia="黑体" w:cs="黑体"/>
          <w:b w:val="0"/>
          <w:bCs w:val="0"/>
          <w:color w:val="auto"/>
          <w:w w:val="100"/>
          <w:position w:val="0"/>
          <w:sz w:val="30"/>
          <w:szCs w:val="30"/>
          <w:shd w:val="clear" w:color="auto" w:fill="auto"/>
          <w:lang w:val="en-US" w:eastAsia="zh-CN"/>
        </w:rPr>
      </w:pPr>
      <w:r>
        <w:rPr>
          <w:rFonts w:hint="eastAsia" w:ascii="黑体" w:hAnsi="黑体" w:eastAsia="黑体" w:cs="黑体"/>
          <w:b w:val="0"/>
          <w:bCs w:val="0"/>
          <w:color w:val="auto"/>
          <w:w w:val="100"/>
          <w:position w:val="0"/>
          <w:sz w:val="30"/>
          <w:szCs w:val="30"/>
          <w:shd w:val="clear" w:color="auto" w:fill="auto"/>
          <w:lang w:val="en-US" w:eastAsia="zh-CN"/>
        </w:rPr>
        <w:t>【学习园地】</w:t>
      </w:r>
    </w:p>
    <w:p>
      <w:pPr>
        <w:keepNext w:val="0"/>
        <w:keepLines w:val="0"/>
        <w:pageBreakBefore w:val="0"/>
        <w:widowControl w:val="0"/>
        <w:kinsoku/>
        <w:wordWrap/>
        <w:overflowPunct/>
        <w:topLinePunct w:val="0"/>
        <w:autoSpaceDE w:val="0"/>
        <w:autoSpaceDN w:val="0"/>
        <w:bidi w:val="0"/>
        <w:adjustRightInd w:val="0"/>
        <w:snapToGrid/>
        <w:spacing w:line="440" w:lineRule="exact"/>
        <w:ind w:right="0" w:rightChars="0" w:firstLine="300" w:firstLineChars="100"/>
        <w:jc w:val="left"/>
        <w:textAlignment w:val="auto"/>
        <w:outlineLvl w:val="9"/>
        <w:rPr>
          <w:rFonts w:hint="eastAsia"/>
          <w:lang w:val="en-US" w:eastAsia="zh-CN"/>
        </w:rPr>
      </w:pPr>
      <w:r>
        <w:rPr>
          <w:rFonts w:hint="eastAsia" w:ascii="仿宋" w:hAnsi="仿宋" w:eastAsia="仿宋" w:cs="仿宋"/>
          <w:b w:val="0"/>
          <w:bCs w:val="0"/>
          <w:color w:val="auto"/>
          <w:kern w:val="0"/>
          <w:sz w:val="30"/>
          <w:szCs w:val="30"/>
          <w:lang w:val="en-US" w:eastAsia="zh-CN" w:bidi="ar-SA"/>
        </w:rPr>
        <w:t xml:space="preserve">✦ </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关于进一步规范合同签订、公开工作的通知（滁公管综〔</w:t>
      </w:r>
      <w:r>
        <w:rPr>
          <w:rFonts w:hint="eastAsia" w:eastAsia="仿宋" w:cs="Times New Roman"/>
          <w:i w:val="0"/>
          <w:caps w:val="0"/>
          <w:color w:val="auto"/>
          <w:spacing w:val="0"/>
          <w:sz w:val="30"/>
          <w:szCs w:val="30"/>
          <w:shd w:val="clear" w:fill="FFFFFF"/>
          <w:lang w:val="en-US" w:eastAsia="zh-CN"/>
        </w:rPr>
        <w:t>2022</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w:t>
      </w:r>
      <w:r>
        <w:rPr>
          <w:rFonts w:hint="eastAsia" w:eastAsia="仿宋" w:cs="Times New Roman"/>
          <w:i w:val="0"/>
          <w:caps w:val="0"/>
          <w:color w:val="auto"/>
          <w:spacing w:val="0"/>
          <w:sz w:val="30"/>
          <w:szCs w:val="30"/>
          <w:shd w:val="clear" w:fill="FFFFFF"/>
          <w:lang w:val="en-US" w:eastAsia="zh-CN"/>
        </w:rPr>
        <w:t xml:space="preserve">13 </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号）</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jc w:val="left"/>
        <w:textAlignment w:val="auto"/>
        <w:outlineLvl w:val="9"/>
        <w:rPr>
          <w:rFonts w:hint="eastAsia" w:ascii="黑体" w:hAnsi="黑体" w:eastAsia="黑体" w:cs="黑体"/>
          <w:b w:val="0"/>
          <w:bCs w:val="0"/>
          <w:color w:val="auto"/>
          <w:w w:val="100"/>
          <w:position w:val="0"/>
          <w:sz w:val="32"/>
          <w:szCs w:val="32"/>
          <w:shd w:val="clear" w:color="auto" w:fill="auto"/>
          <w:lang w:val="en-US" w:eastAsia="zh-CN"/>
        </w:rPr>
      </w:pPr>
      <w:r>
        <w:rPr>
          <w:rFonts w:hint="eastAsia" w:ascii="黑体" w:hAnsi="黑体" w:eastAsia="黑体" w:cs="黑体"/>
          <w:b w:val="0"/>
          <w:bCs w:val="0"/>
          <w:color w:val="auto"/>
          <w:w w:val="100"/>
          <w:position w:val="0"/>
          <w:sz w:val="32"/>
          <w:szCs w:val="32"/>
          <w:shd w:val="clear" w:color="auto" w:fill="auto"/>
          <w:lang w:val="en-US" w:eastAsia="zh-CN"/>
        </w:rPr>
        <w:t>【交易统计】</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color w:val="auto"/>
          <w:kern w:val="0"/>
          <w:sz w:val="32"/>
          <w:szCs w:val="32"/>
          <w:lang w:val="en-US" w:eastAsia="zh-CN"/>
        </w:rPr>
      </w:pPr>
      <w:r>
        <w:rPr>
          <w:rFonts w:hint="eastAsia" w:eastAsia="方正小标宋简体" w:cs="Times New Roman"/>
          <w:color w:val="auto"/>
          <w:kern w:val="0"/>
          <w:sz w:val="32"/>
          <w:szCs w:val="32"/>
          <w:lang w:val="en-US" w:eastAsia="zh-CN"/>
        </w:rPr>
        <w:t>3月份</w:t>
      </w:r>
      <w:r>
        <w:rPr>
          <w:rFonts w:hint="eastAsia" w:ascii="方正小标宋简体" w:hAnsi="方正小标宋简体" w:eastAsia="方正小标宋简体" w:cs="方正小标宋简体"/>
          <w:color w:val="auto"/>
          <w:kern w:val="0"/>
          <w:sz w:val="32"/>
          <w:szCs w:val="32"/>
          <w:lang w:val="en-US" w:eastAsia="zh-CN"/>
        </w:rPr>
        <w:t>我市公共资源交易情况统计</w:t>
      </w:r>
    </w:p>
    <w:p>
      <w:pPr>
        <w:keepNext w:val="0"/>
        <w:keepLines w:val="0"/>
        <w:pageBreakBefore w:val="0"/>
        <w:widowControl w:val="0"/>
        <w:kinsoku/>
        <w:wordWrap/>
        <w:overflowPunct/>
        <w:topLinePunct w:val="0"/>
        <w:autoSpaceDE/>
        <w:autoSpaceDN/>
        <w:bidi w:val="0"/>
        <w:adjustRightInd/>
        <w:snapToGrid/>
        <w:spacing w:line="120" w:lineRule="exact"/>
        <w:jc w:val="center"/>
        <w:textAlignment w:val="auto"/>
        <w:rPr>
          <w:rFonts w:hint="default" w:ascii="方正小标宋简体" w:hAnsi="方正小标宋简体" w:eastAsia="方正小标宋简体" w:cs="方正小标宋简体"/>
          <w:color w:val="auto"/>
          <w:kern w:val="0"/>
          <w:sz w:val="13"/>
          <w:szCs w:val="13"/>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eastAsia="仿宋" w:cs="Times New Roman"/>
          <w:i w:val="0"/>
          <w:caps w:val="0"/>
          <w:color w:val="auto"/>
          <w:spacing w:val="0"/>
          <w:sz w:val="30"/>
          <w:szCs w:val="30"/>
          <w:shd w:val="clear" w:fill="FFFFFF"/>
          <w:lang w:val="zh-CN" w:eastAsia="zh-CN"/>
        </w:rPr>
      </w:pPr>
      <w:r>
        <w:rPr>
          <w:rFonts w:hint="eastAsia" w:eastAsia="仿宋" w:cs="Times New Roman"/>
          <w:i w:val="0"/>
          <w:caps w:val="0"/>
          <w:color w:val="auto"/>
          <w:spacing w:val="0"/>
          <w:sz w:val="30"/>
          <w:szCs w:val="30"/>
          <w:shd w:val="clear" w:fill="FFFFFF"/>
          <w:lang w:val="en-US" w:eastAsia="zh-CN"/>
        </w:rPr>
        <w:t>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月份</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我</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市共完成</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公共资源交易项目</w:t>
      </w:r>
      <w:r>
        <w:rPr>
          <w:rFonts w:hint="eastAsia" w:eastAsia="仿宋" w:cs="Times New Roman"/>
          <w:i w:val="0"/>
          <w:caps w:val="0"/>
          <w:color w:val="auto"/>
          <w:spacing w:val="0"/>
          <w:sz w:val="30"/>
          <w:szCs w:val="30"/>
          <w:shd w:val="clear" w:fill="FFFFFF"/>
          <w:lang w:val="en-US" w:eastAsia="zh-CN"/>
        </w:rPr>
        <w:t>81</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个</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，交易总额</w:t>
      </w:r>
      <w:r>
        <w:rPr>
          <w:rFonts w:hint="eastAsia" w:eastAsia="仿宋" w:cs="Times New Roman"/>
          <w:i w:val="0"/>
          <w:caps w:val="0"/>
          <w:color w:val="auto"/>
          <w:spacing w:val="0"/>
          <w:sz w:val="30"/>
          <w:szCs w:val="30"/>
          <w:shd w:val="clear" w:fill="FFFFFF"/>
          <w:lang w:val="en-US" w:eastAsia="zh-CN"/>
        </w:rPr>
        <w:t>46043.23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元(成交价)。其中：</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2" w:firstLineChars="200"/>
        <w:jc w:val="left"/>
        <w:textAlignment w:val="auto"/>
        <w:outlineLvl w:val="9"/>
        <w:rPr>
          <w:rFonts w:hint="eastAsia" w:ascii="仿宋" w:hAnsi="仿宋" w:eastAsia="仿宋" w:cs="仿宋"/>
          <w:i w:val="0"/>
          <w:caps w:val="0"/>
          <w:color w:val="auto"/>
          <w:spacing w:val="0"/>
          <w:sz w:val="30"/>
          <w:szCs w:val="30"/>
          <w:shd w:val="clear" w:fill="FFFFFF"/>
          <w:lang w:val="zh-CN" w:eastAsia="zh-CN"/>
        </w:rPr>
      </w:pPr>
      <w:r>
        <w:rPr>
          <w:rFonts w:hint="eastAsia" w:ascii="仿宋_GB2312" w:hAnsi="微软雅黑" w:eastAsia="仿宋_GB2312" w:cs="仿宋_GB2312"/>
          <w:b/>
          <w:bCs/>
          <w:i w:val="0"/>
          <w:iCs w:val="0"/>
          <w:caps w:val="0"/>
          <w:color w:val="000000"/>
          <w:spacing w:val="0"/>
          <w:kern w:val="0"/>
          <w:sz w:val="30"/>
          <w:szCs w:val="30"/>
          <w:shd w:val="clear" w:fill="FFFFFF"/>
          <w:lang w:val="zh-CN" w:eastAsia="zh-CN" w:bidi="ar"/>
        </w:rPr>
        <w:t>建设工程</w:t>
      </w:r>
      <w:r>
        <w:rPr>
          <w:rFonts w:hint="eastAsia" w:eastAsia="仿宋" w:cs="Times New Roman"/>
          <w:i w:val="0"/>
          <w:caps w:val="0"/>
          <w:color w:val="auto"/>
          <w:spacing w:val="0"/>
          <w:sz w:val="30"/>
          <w:szCs w:val="30"/>
          <w:shd w:val="clear" w:fill="FFFFFF"/>
          <w:lang w:val="en-US" w:eastAsia="zh-CN"/>
        </w:rPr>
        <w:t>48</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个，</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预算</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金额</w:t>
      </w:r>
      <w:r>
        <w:rPr>
          <w:rFonts w:hint="eastAsia" w:eastAsia="仿宋" w:cs="Times New Roman"/>
          <w:i w:val="0"/>
          <w:caps w:val="0"/>
          <w:color w:val="auto"/>
          <w:spacing w:val="0"/>
          <w:sz w:val="30"/>
          <w:szCs w:val="30"/>
          <w:shd w:val="clear" w:fill="FFFFFF"/>
          <w:lang w:val="en-US" w:eastAsia="zh-CN"/>
        </w:rPr>
        <w:t>49930.74</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元，中标</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金额</w:t>
      </w:r>
      <w:r>
        <w:rPr>
          <w:rFonts w:hint="eastAsia" w:eastAsia="仿宋" w:cs="Times New Roman"/>
          <w:i w:val="0"/>
          <w:caps w:val="0"/>
          <w:color w:val="auto"/>
          <w:spacing w:val="0"/>
          <w:sz w:val="30"/>
          <w:szCs w:val="30"/>
          <w:shd w:val="clear" w:fill="FFFFFF"/>
          <w:lang w:val="en-US" w:eastAsia="zh-CN"/>
        </w:rPr>
        <w:t>41350.83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元，节约</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额</w:t>
      </w:r>
      <w:r>
        <w:rPr>
          <w:rFonts w:hint="eastAsia" w:eastAsia="仿宋" w:cs="Times New Roman"/>
          <w:i w:val="0"/>
          <w:caps w:val="0"/>
          <w:color w:val="auto"/>
          <w:spacing w:val="0"/>
          <w:sz w:val="30"/>
          <w:szCs w:val="30"/>
          <w:shd w:val="clear" w:fill="FFFFFF"/>
          <w:lang w:val="en-US" w:eastAsia="zh-CN"/>
        </w:rPr>
        <w:t>8579.91</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元,节约率</w:t>
      </w:r>
      <w:r>
        <w:rPr>
          <w:rFonts w:hint="eastAsia" w:eastAsia="仿宋" w:cs="Times New Roman"/>
          <w:i w:val="0"/>
          <w:caps w:val="0"/>
          <w:color w:val="auto"/>
          <w:spacing w:val="0"/>
          <w:sz w:val="30"/>
          <w:szCs w:val="30"/>
          <w:shd w:val="clear" w:fill="FFFFFF"/>
          <w:lang w:val="en-US" w:eastAsia="zh-CN"/>
        </w:rPr>
        <w:t>17.18</w:t>
      </w:r>
      <w:r>
        <w:rPr>
          <w:rFonts w:hint="eastAsia" w:ascii="Times New Roman" w:hAnsi="Times New Roman" w:eastAsia="仿宋" w:cs="Times New Roman"/>
          <w:i w:val="0"/>
          <w:caps w:val="0"/>
          <w:color w:val="auto"/>
          <w:spacing w:val="0"/>
          <w:sz w:val="30"/>
          <w:szCs w:val="30"/>
          <w:shd w:val="clear" w:fill="FFFFFF"/>
          <w:lang w:val="zh-CN" w:eastAsia="zh-CN"/>
        </w:rPr>
        <w:t>%</w:t>
      </w:r>
      <w:r>
        <w:rPr>
          <w:rFonts w:hint="eastAsia" w:ascii="仿宋" w:hAnsi="仿宋" w:eastAsia="仿宋" w:cs="仿宋"/>
          <w:i w:val="0"/>
          <w:caps w:val="0"/>
          <w:color w:val="auto"/>
          <w:spacing w:val="0"/>
          <w:sz w:val="30"/>
          <w:szCs w:val="30"/>
          <w:shd w:val="clear" w:fill="FFFFFF"/>
          <w:lang w:val="zh-CN"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2" w:firstLineChars="200"/>
        <w:jc w:val="left"/>
        <w:textAlignment w:val="auto"/>
        <w:outlineLvl w:val="9"/>
        <w:rPr>
          <w:rFonts w:hint="eastAsia" w:ascii="仿宋" w:hAnsi="仿宋" w:eastAsia="仿宋" w:cs="仿宋"/>
          <w:i w:val="0"/>
          <w:caps w:val="0"/>
          <w:color w:val="auto"/>
          <w:spacing w:val="0"/>
          <w:sz w:val="30"/>
          <w:szCs w:val="30"/>
          <w:shd w:val="clear" w:fill="FFFFFF"/>
          <w:lang w:val="zh-CN" w:eastAsia="zh-CN"/>
        </w:rPr>
      </w:pPr>
      <w:r>
        <w:rPr>
          <w:rFonts w:hint="eastAsia" w:ascii="仿宋_GB2312" w:hAnsi="微软雅黑" w:eastAsia="仿宋_GB2312" w:cs="仿宋_GB2312"/>
          <w:b/>
          <w:bCs/>
          <w:i w:val="0"/>
          <w:iCs w:val="0"/>
          <w:caps w:val="0"/>
          <w:color w:val="000000"/>
          <w:spacing w:val="0"/>
          <w:kern w:val="0"/>
          <w:sz w:val="30"/>
          <w:szCs w:val="30"/>
          <w:shd w:val="clear" w:fill="FFFFFF"/>
          <w:lang w:val="zh-CN" w:eastAsia="zh-CN" w:bidi="ar"/>
        </w:rPr>
        <w:t>政府采购</w:t>
      </w:r>
      <w:r>
        <w:rPr>
          <w:rFonts w:hint="eastAsia" w:eastAsia="仿宋" w:cs="Times New Roman"/>
          <w:i w:val="0"/>
          <w:caps w:val="0"/>
          <w:color w:val="auto"/>
          <w:spacing w:val="0"/>
          <w:sz w:val="30"/>
          <w:szCs w:val="30"/>
          <w:shd w:val="clear" w:fill="FFFFFF"/>
          <w:lang w:val="en-US" w:eastAsia="zh-CN"/>
        </w:rPr>
        <w:t>15</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个</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，预算</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金额</w:t>
      </w:r>
      <w:r>
        <w:rPr>
          <w:rFonts w:hint="eastAsia" w:eastAsia="仿宋" w:cs="Times New Roman"/>
          <w:i w:val="0"/>
          <w:caps w:val="0"/>
          <w:color w:val="auto"/>
          <w:spacing w:val="0"/>
          <w:sz w:val="30"/>
          <w:szCs w:val="30"/>
          <w:shd w:val="clear" w:fill="FFFFFF"/>
          <w:lang w:val="en-US" w:eastAsia="zh-CN"/>
        </w:rPr>
        <w:t>1836.4</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元，中标</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金额</w:t>
      </w:r>
      <w:r>
        <w:rPr>
          <w:rFonts w:hint="eastAsia" w:eastAsia="仿宋" w:cs="Times New Roman"/>
          <w:i w:val="0"/>
          <w:caps w:val="0"/>
          <w:color w:val="auto"/>
          <w:spacing w:val="0"/>
          <w:sz w:val="30"/>
          <w:szCs w:val="30"/>
          <w:shd w:val="clear" w:fill="FFFFFF"/>
          <w:lang w:val="en-US" w:eastAsia="zh-CN"/>
        </w:rPr>
        <w:t>1490.71</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元，节约</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额</w:t>
      </w:r>
      <w:r>
        <w:rPr>
          <w:rFonts w:hint="eastAsia" w:eastAsia="仿宋" w:cs="Times New Roman"/>
          <w:i w:val="0"/>
          <w:caps w:val="0"/>
          <w:color w:val="auto"/>
          <w:spacing w:val="0"/>
          <w:sz w:val="30"/>
          <w:szCs w:val="30"/>
          <w:shd w:val="clear" w:fill="FFFFFF"/>
          <w:lang w:val="en-US" w:eastAsia="zh-CN"/>
        </w:rPr>
        <w:t>345.69</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元,节约率</w:t>
      </w:r>
      <w:r>
        <w:rPr>
          <w:rFonts w:hint="eastAsia" w:eastAsia="仿宋" w:cs="Times New Roman"/>
          <w:i w:val="0"/>
          <w:caps w:val="0"/>
          <w:color w:val="auto"/>
          <w:spacing w:val="0"/>
          <w:sz w:val="30"/>
          <w:szCs w:val="30"/>
          <w:shd w:val="clear" w:fill="FFFFFF"/>
          <w:lang w:val="en-US" w:eastAsia="zh-CN"/>
        </w:rPr>
        <w:t>18.82</w:t>
      </w:r>
      <w:r>
        <w:rPr>
          <w:rFonts w:hint="eastAsia" w:ascii="Times New Roman" w:hAnsi="Times New Roman" w:eastAsia="仿宋" w:cs="Times New Roman"/>
          <w:i w:val="0"/>
          <w:caps w:val="0"/>
          <w:color w:val="auto"/>
          <w:spacing w:val="0"/>
          <w:sz w:val="30"/>
          <w:szCs w:val="30"/>
          <w:shd w:val="clear" w:fill="FFFFFF"/>
          <w:lang w:val="zh-CN" w:eastAsia="zh-CN"/>
        </w:rPr>
        <w:t>%</w:t>
      </w:r>
      <w:r>
        <w:rPr>
          <w:rFonts w:hint="eastAsia" w:ascii="仿宋" w:hAnsi="仿宋" w:eastAsia="仿宋" w:cs="仿宋"/>
          <w:i w:val="0"/>
          <w:caps w:val="0"/>
          <w:color w:val="auto"/>
          <w:spacing w:val="0"/>
          <w:sz w:val="30"/>
          <w:szCs w:val="30"/>
          <w:shd w:val="clear" w:fill="FFFFFF"/>
          <w:lang w:val="zh-CN"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2" w:firstLineChars="200"/>
        <w:jc w:val="left"/>
        <w:textAlignment w:val="auto"/>
        <w:outlineLvl w:val="9"/>
        <w:rPr>
          <w:rFonts w:hint="eastAsia" w:ascii="仿宋" w:hAnsi="仿宋" w:eastAsia="仿宋" w:cs="仿宋"/>
          <w:b/>
          <w:bCs/>
          <w:i w:val="0"/>
          <w:caps w:val="0"/>
          <w:color w:val="auto"/>
          <w:spacing w:val="0"/>
          <w:sz w:val="30"/>
          <w:szCs w:val="30"/>
          <w:shd w:val="clear" w:fill="FFFFFF"/>
          <w:lang w:val="zh-CN" w:eastAsia="zh-CN"/>
        </w:rPr>
      </w:pPr>
      <w:r>
        <w:rPr>
          <w:rFonts w:hint="eastAsia" w:ascii="仿宋_GB2312" w:hAnsi="微软雅黑" w:eastAsia="仿宋_GB2312" w:cs="仿宋_GB2312"/>
          <w:b/>
          <w:bCs/>
          <w:i w:val="0"/>
          <w:iCs w:val="0"/>
          <w:caps w:val="0"/>
          <w:color w:val="000000"/>
          <w:spacing w:val="0"/>
          <w:kern w:val="0"/>
          <w:sz w:val="30"/>
          <w:szCs w:val="30"/>
          <w:shd w:val="clear" w:fill="FFFFFF"/>
          <w:lang w:val="zh-CN" w:eastAsia="zh-CN" w:bidi="ar"/>
        </w:rPr>
        <w:t>土地</w:t>
      </w:r>
      <w:r>
        <w:rPr>
          <w:rFonts w:hint="eastAsia" w:ascii="仿宋_GB2312" w:hAnsi="微软雅黑" w:eastAsia="仿宋_GB2312" w:cs="仿宋_GB2312"/>
          <w:b/>
          <w:bCs/>
          <w:i w:val="0"/>
          <w:iCs w:val="0"/>
          <w:caps w:val="0"/>
          <w:color w:val="000000"/>
          <w:spacing w:val="0"/>
          <w:kern w:val="0"/>
          <w:sz w:val="30"/>
          <w:szCs w:val="30"/>
          <w:shd w:val="clear" w:fill="FFFFFF"/>
          <w:lang w:val="en-US" w:eastAsia="zh-CN" w:bidi="ar"/>
        </w:rPr>
        <w:t>交易</w:t>
      </w:r>
      <w:r>
        <w:rPr>
          <w:rFonts w:hint="eastAsia" w:eastAsia="仿宋" w:cs="Times New Roman"/>
          <w:i w:val="0"/>
          <w:caps w:val="0"/>
          <w:color w:val="auto"/>
          <w:spacing w:val="0"/>
          <w:sz w:val="30"/>
          <w:szCs w:val="30"/>
          <w:shd w:val="clear" w:fill="FFFFFF"/>
          <w:lang w:val="en-US" w:eastAsia="zh-CN"/>
        </w:rPr>
        <w:t>5</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宗</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，起</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拍金额</w:t>
      </w:r>
      <w:r>
        <w:rPr>
          <w:rFonts w:hint="eastAsia" w:eastAsia="仿宋" w:cs="Times New Roman"/>
          <w:i w:val="0"/>
          <w:caps w:val="0"/>
          <w:color w:val="auto"/>
          <w:spacing w:val="0"/>
          <w:sz w:val="30"/>
          <w:szCs w:val="30"/>
          <w:shd w:val="clear" w:fill="FFFFFF"/>
          <w:lang w:val="en-US" w:eastAsia="zh-CN"/>
        </w:rPr>
        <w:t>2434.3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元,成交</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金额</w:t>
      </w:r>
      <w:r>
        <w:rPr>
          <w:rFonts w:hint="eastAsia" w:eastAsia="仿宋" w:cs="Times New Roman"/>
          <w:i w:val="0"/>
          <w:caps w:val="0"/>
          <w:color w:val="auto"/>
          <w:spacing w:val="0"/>
          <w:sz w:val="30"/>
          <w:szCs w:val="30"/>
          <w:shd w:val="clear" w:fill="FFFFFF"/>
          <w:lang w:val="en-US" w:eastAsia="zh-CN"/>
        </w:rPr>
        <w:t>2434.3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元</w:t>
      </w:r>
      <w:r>
        <w:rPr>
          <w:rFonts w:hint="eastAsia" w:ascii="仿宋" w:hAnsi="仿宋" w:eastAsia="仿宋" w:cs="仿宋"/>
          <w:i w:val="0"/>
          <w:caps w:val="0"/>
          <w:color w:val="auto"/>
          <w:spacing w:val="0"/>
          <w:sz w:val="30"/>
          <w:szCs w:val="30"/>
          <w:shd w:val="clear" w:fill="FFFFFF"/>
          <w:lang w:val="zh-CN" w:eastAsia="zh-CN"/>
        </w:rPr>
        <w:t xml:space="preserve">, </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增值</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额</w:t>
      </w:r>
      <w:r>
        <w:rPr>
          <w:rFonts w:hint="eastAsia" w:eastAsia="仿宋" w:cs="Times New Roman"/>
          <w:i w:val="0"/>
          <w:caps w:val="0"/>
          <w:color w:val="auto"/>
          <w:spacing w:val="0"/>
          <w:sz w:val="30"/>
          <w:szCs w:val="30"/>
          <w:shd w:val="clear" w:fill="FFFFFF"/>
          <w:lang w:val="en-US" w:eastAsia="zh-CN"/>
        </w:rPr>
        <w:t>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元，增值率</w:t>
      </w:r>
      <w:r>
        <w:rPr>
          <w:rFonts w:hint="eastAsia" w:eastAsia="仿宋" w:cs="Times New Roman"/>
          <w:i w:val="0"/>
          <w:caps w:val="0"/>
          <w:color w:val="auto"/>
          <w:spacing w:val="0"/>
          <w:sz w:val="30"/>
          <w:szCs w:val="30"/>
          <w:shd w:val="clear" w:fill="FFFFFF"/>
          <w:lang w:val="en-US" w:eastAsia="zh-CN"/>
        </w:rPr>
        <w:t>0</w:t>
      </w:r>
      <w:r>
        <w:rPr>
          <w:rFonts w:hint="eastAsia" w:ascii="Times New Roman" w:hAnsi="Times New Roman" w:eastAsia="仿宋" w:cs="Times New Roman"/>
          <w:i w:val="0"/>
          <w:caps w:val="0"/>
          <w:color w:val="auto"/>
          <w:spacing w:val="0"/>
          <w:sz w:val="30"/>
          <w:szCs w:val="30"/>
          <w:shd w:val="clear" w:fill="FFFFFF"/>
          <w:lang w:val="zh-CN" w:eastAsia="zh-CN"/>
        </w:rPr>
        <w:t>%</w:t>
      </w:r>
      <w:r>
        <w:rPr>
          <w:rFonts w:hint="eastAsia" w:ascii="仿宋" w:hAnsi="仿宋" w:eastAsia="仿宋" w:cs="仿宋"/>
          <w:i w:val="0"/>
          <w:caps w:val="0"/>
          <w:color w:val="auto"/>
          <w:spacing w:val="0"/>
          <w:sz w:val="30"/>
          <w:szCs w:val="30"/>
          <w:shd w:val="clear" w:fill="FFFFFF"/>
          <w:lang w:val="zh-CN"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2" w:firstLineChars="200"/>
        <w:jc w:val="left"/>
        <w:textAlignment w:val="auto"/>
        <w:outlineLvl w:val="9"/>
        <w:rPr>
          <w:rFonts w:hint="eastAsia" w:ascii="仿宋" w:hAnsi="仿宋" w:eastAsia="仿宋" w:cs="仿宋"/>
          <w:i w:val="0"/>
          <w:caps w:val="0"/>
          <w:color w:val="auto"/>
          <w:spacing w:val="0"/>
          <w:sz w:val="30"/>
          <w:szCs w:val="30"/>
          <w:shd w:val="clear" w:fill="FFFFFF"/>
          <w:lang w:val="zh-CN" w:eastAsia="zh-CN"/>
        </w:rPr>
      </w:pPr>
      <w:r>
        <w:rPr>
          <w:rFonts w:hint="eastAsia" w:ascii="仿宋_GB2312" w:hAnsi="微软雅黑" w:eastAsia="仿宋_GB2312" w:cs="仿宋_GB2312"/>
          <w:b/>
          <w:bCs/>
          <w:i w:val="0"/>
          <w:iCs w:val="0"/>
          <w:caps w:val="0"/>
          <w:color w:val="000000"/>
          <w:spacing w:val="0"/>
          <w:kern w:val="0"/>
          <w:sz w:val="30"/>
          <w:szCs w:val="30"/>
          <w:shd w:val="clear" w:fill="FFFFFF"/>
          <w:lang w:val="zh-CN" w:eastAsia="zh-CN" w:bidi="ar"/>
        </w:rPr>
        <w:t>产权交易</w:t>
      </w:r>
      <w:r>
        <w:rPr>
          <w:rFonts w:hint="eastAsia" w:eastAsia="仿宋" w:cs="Times New Roman"/>
          <w:i w:val="0"/>
          <w:caps w:val="0"/>
          <w:color w:val="auto"/>
          <w:spacing w:val="0"/>
          <w:sz w:val="30"/>
          <w:szCs w:val="30"/>
          <w:shd w:val="clear" w:fill="FFFFFF"/>
          <w:lang w:val="en-US" w:eastAsia="zh-CN"/>
        </w:rPr>
        <w:t>4</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个</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起始金额</w:t>
      </w:r>
      <w:r>
        <w:rPr>
          <w:rFonts w:hint="eastAsia" w:eastAsia="仿宋" w:cs="Times New Roman"/>
          <w:i w:val="0"/>
          <w:caps w:val="0"/>
          <w:color w:val="auto"/>
          <w:spacing w:val="0"/>
          <w:sz w:val="30"/>
          <w:szCs w:val="30"/>
          <w:shd w:val="clear" w:fill="FFFFFF"/>
          <w:lang w:val="en-US" w:eastAsia="zh-CN"/>
        </w:rPr>
        <w:t>57.24</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万元，成交</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金额</w:t>
      </w:r>
      <w:r>
        <w:rPr>
          <w:rFonts w:hint="eastAsia" w:eastAsia="仿宋" w:cs="Times New Roman"/>
          <w:i w:val="0"/>
          <w:caps w:val="0"/>
          <w:color w:val="auto"/>
          <w:spacing w:val="0"/>
          <w:sz w:val="30"/>
          <w:szCs w:val="30"/>
          <w:shd w:val="clear" w:fill="FFFFFF"/>
          <w:lang w:val="en-US" w:eastAsia="zh-CN"/>
        </w:rPr>
        <w:t>111.34</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万元，增值</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额</w:t>
      </w:r>
      <w:r>
        <w:rPr>
          <w:rFonts w:hint="eastAsia" w:eastAsia="仿宋" w:cs="Times New Roman"/>
          <w:i w:val="0"/>
          <w:caps w:val="0"/>
          <w:color w:val="auto"/>
          <w:spacing w:val="0"/>
          <w:sz w:val="30"/>
          <w:szCs w:val="30"/>
          <w:shd w:val="clear" w:fill="FFFFFF"/>
          <w:lang w:val="en-US" w:eastAsia="zh-CN"/>
        </w:rPr>
        <w:t>54.1</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万元，增值率</w:t>
      </w:r>
      <w:r>
        <w:rPr>
          <w:rFonts w:hint="eastAsia" w:eastAsia="仿宋" w:cs="Times New Roman"/>
          <w:i w:val="0"/>
          <w:caps w:val="0"/>
          <w:color w:val="auto"/>
          <w:spacing w:val="0"/>
          <w:sz w:val="30"/>
          <w:szCs w:val="30"/>
          <w:shd w:val="clear" w:fill="FFFFFF"/>
          <w:lang w:val="en-US" w:eastAsia="zh-CN"/>
        </w:rPr>
        <w:t>94.51</w:t>
      </w:r>
      <w:r>
        <w:rPr>
          <w:rFonts w:hint="eastAsia" w:ascii="Times New Roman" w:hAnsi="Times New Roman" w:eastAsia="仿宋" w:cs="Times New Roman"/>
          <w:i w:val="0"/>
          <w:caps w:val="0"/>
          <w:color w:val="auto"/>
          <w:spacing w:val="0"/>
          <w:sz w:val="30"/>
          <w:szCs w:val="30"/>
          <w:shd w:val="clear" w:fill="FFFFFF"/>
          <w:lang w:val="zh-CN" w:eastAsia="zh-CN"/>
        </w:rPr>
        <w:t>%</w:t>
      </w:r>
      <w:r>
        <w:rPr>
          <w:rFonts w:hint="eastAsia" w:ascii="仿宋" w:hAnsi="仿宋" w:eastAsia="仿宋" w:cs="仿宋"/>
          <w:i w:val="0"/>
          <w:caps w:val="0"/>
          <w:color w:val="auto"/>
          <w:spacing w:val="0"/>
          <w:sz w:val="30"/>
          <w:szCs w:val="30"/>
          <w:shd w:val="clear" w:fill="FFFFFF"/>
          <w:lang w:val="zh-CN"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2" w:firstLineChars="200"/>
        <w:jc w:val="left"/>
        <w:textAlignment w:val="auto"/>
        <w:outlineLvl w:val="9"/>
        <w:rPr>
          <w:rFonts w:hint="eastAsia" w:ascii="黑体" w:hAnsi="黑体" w:eastAsia="黑体" w:cs="黑体"/>
          <w:b w:val="0"/>
          <w:bCs w:val="0"/>
          <w:color w:val="auto"/>
          <w:w w:val="100"/>
          <w:position w:val="0"/>
          <w:sz w:val="32"/>
          <w:szCs w:val="32"/>
          <w:shd w:val="clear" w:color="auto" w:fill="auto"/>
          <w:lang w:val="en-US" w:eastAsia="zh-CN"/>
        </w:rPr>
      </w:pPr>
      <w:r>
        <w:rPr>
          <w:rFonts w:hint="eastAsia" w:ascii="仿宋_GB2312" w:hAnsi="微软雅黑" w:eastAsia="仿宋_GB2312" w:cs="仿宋_GB2312"/>
          <w:b/>
          <w:bCs/>
          <w:i w:val="0"/>
          <w:iCs w:val="0"/>
          <w:caps w:val="0"/>
          <w:color w:val="000000"/>
          <w:spacing w:val="0"/>
          <w:kern w:val="0"/>
          <w:sz w:val="30"/>
          <w:szCs w:val="30"/>
          <w:shd w:val="clear" w:fill="FFFFFF"/>
          <w:lang w:val="en-US" w:eastAsia="zh-CN" w:bidi="ar"/>
        </w:rPr>
        <w:t>农村</w:t>
      </w:r>
      <w:r>
        <w:rPr>
          <w:rFonts w:hint="eastAsia" w:ascii="仿宋_GB2312" w:hAnsi="微软雅黑" w:eastAsia="仿宋_GB2312" w:cs="仿宋_GB2312"/>
          <w:b/>
          <w:bCs/>
          <w:i w:val="0"/>
          <w:iCs w:val="0"/>
          <w:caps w:val="0"/>
          <w:color w:val="000000"/>
          <w:spacing w:val="0"/>
          <w:kern w:val="0"/>
          <w:sz w:val="30"/>
          <w:szCs w:val="30"/>
          <w:shd w:val="clear" w:fill="FFFFFF"/>
          <w:lang w:val="zh-CN" w:eastAsia="zh-CN" w:bidi="ar"/>
        </w:rPr>
        <w:t>产权交易</w:t>
      </w:r>
      <w:r>
        <w:rPr>
          <w:rFonts w:hint="eastAsia" w:eastAsia="仿宋" w:cs="Times New Roman"/>
          <w:i w:val="0"/>
          <w:caps w:val="0"/>
          <w:color w:val="auto"/>
          <w:spacing w:val="0"/>
          <w:sz w:val="30"/>
          <w:szCs w:val="30"/>
          <w:shd w:val="clear" w:fill="FFFFFF"/>
          <w:lang w:val="en-US" w:eastAsia="zh-CN"/>
        </w:rPr>
        <w:t>9</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个</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起始金额</w:t>
      </w:r>
      <w:r>
        <w:rPr>
          <w:rFonts w:hint="eastAsia" w:eastAsia="仿宋" w:cs="Times New Roman"/>
          <w:i w:val="0"/>
          <w:caps w:val="0"/>
          <w:color w:val="auto"/>
          <w:spacing w:val="0"/>
          <w:sz w:val="30"/>
          <w:szCs w:val="30"/>
          <w:shd w:val="clear" w:fill="FFFFFF"/>
          <w:lang w:val="en-US" w:eastAsia="zh-CN"/>
        </w:rPr>
        <w:t>611.55</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万元，成交</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金额</w:t>
      </w:r>
      <w:r>
        <w:rPr>
          <w:rFonts w:hint="eastAsia" w:eastAsia="仿宋" w:cs="Times New Roman"/>
          <w:i w:val="0"/>
          <w:caps w:val="0"/>
          <w:color w:val="auto"/>
          <w:spacing w:val="0"/>
          <w:sz w:val="30"/>
          <w:szCs w:val="30"/>
          <w:shd w:val="clear" w:fill="FFFFFF"/>
          <w:lang w:val="en-US" w:eastAsia="zh-CN"/>
        </w:rPr>
        <w:t>656.05</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万元，增值</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额</w:t>
      </w:r>
      <w:r>
        <w:rPr>
          <w:rFonts w:hint="eastAsia" w:eastAsia="仿宋" w:cs="Times New Roman"/>
          <w:i w:val="0"/>
          <w:caps w:val="0"/>
          <w:color w:val="auto"/>
          <w:spacing w:val="0"/>
          <w:sz w:val="30"/>
          <w:szCs w:val="30"/>
          <w:shd w:val="clear" w:fill="FFFFFF"/>
          <w:lang w:val="en-US" w:eastAsia="zh-CN"/>
        </w:rPr>
        <w:t>44.5</w:t>
      </w:r>
      <w:r>
        <w:rPr>
          <w:rFonts w:hint="eastAsia" w:ascii="仿宋_GB2312" w:hAnsi="微软雅黑" w:eastAsia="仿宋_GB2312" w:cs="仿宋_GB2312"/>
          <w:i w:val="0"/>
          <w:iCs w:val="0"/>
          <w:caps w:val="0"/>
          <w:color w:val="000000"/>
          <w:spacing w:val="0"/>
          <w:kern w:val="0"/>
          <w:sz w:val="30"/>
          <w:szCs w:val="30"/>
          <w:shd w:val="clear" w:fill="FFFFFF"/>
          <w:lang w:val="zh-CN" w:eastAsia="zh-CN" w:bidi="ar"/>
        </w:rPr>
        <w:t>万元，增值率</w:t>
      </w:r>
      <w:r>
        <w:rPr>
          <w:rFonts w:hint="eastAsia" w:eastAsia="仿宋" w:cs="Times New Roman"/>
          <w:i w:val="0"/>
          <w:caps w:val="0"/>
          <w:color w:val="auto"/>
          <w:spacing w:val="0"/>
          <w:sz w:val="30"/>
          <w:szCs w:val="30"/>
          <w:shd w:val="clear" w:fill="FFFFFF"/>
          <w:lang w:val="en-US" w:eastAsia="zh-CN"/>
        </w:rPr>
        <w:t>7.28</w:t>
      </w:r>
      <w:r>
        <w:rPr>
          <w:rFonts w:hint="eastAsia" w:ascii="Times New Roman" w:hAnsi="Times New Roman" w:eastAsia="仿宋" w:cs="Times New Roman"/>
          <w:i w:val="0"/>
          <w:caps w:val="0"/>
          <w:color w:val="auto"/>
          <w:spacing w:val="0"/>
          <w:sz w:val="30"/>
          <w:szCs w:val="30"/>
          <w:shd w:val="clear" w:fill="FFFFFF"/>
          <w:lang w:val="zh-CN" w:eastAsia="zh-CN"/>
        </w:rPr>
        <w:t>%</w:t>
      </w:r>
      <w:r>
        <w:rPr>
          <w:rFonts w:hint="eastAsia" w:ascii="仿宋" w:hAnsi="仿宋" w:eastAsia="仿宋" w:cs="仿宋"/>
          <w:i w:val="0"/>
          <w:caps w:val="0"/>
          <w:color w:val="auto"/>
          <w:spacing w:val="0"/>
          <w:sz w:val="30"/>
          <w:szCs w:val="30"/>
          <w:shd w:val="clear" w:fill="FFFFFF"/>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jc w:val="both"/>
        <w:textAlignment w:val="auto"/>
        <w:outlineLvl w:val="9"/>
        <w:rPr>
          <w:rFonts w:hint="eastAsia" w:ascii="黑体" w:hAnsi="黑体" w:eastAsia="黑体" w:cs="黑体"/>
          <w:b w:val="0"/>
          <w:bCs w:val="0"/>
          <w:color w:val="auto"/>
          <w:w w:val="100"/>
          <w:position w:val="0"/>
          <w:sz w:val="32"/>
          <w:szCs w:val="32"/>
          <w:shd w:val="clear" w:color="auto" w:fill="auto"/>
          <w:lang w:val="en-US" w:eastAsia="zh-CN"/>
        </w:rPr>
      </w:pPr>
      <w:r>
        <w:rPr>
          <w:rFonts w:hint="eastAsia" w:ascii="黑体" w:hAnsi="黑体" w:eastAsia="黑体" w:cs="黑体"/>
          <w:b w:val="0"/>
          <w:bCs w:val="0"/>
          <w:color w:val="auto"/>
          <w:w w:val="100"/>
          <w:position w:val="0"/>
          <w:sz w:val="32"/>
          <w:szCs w:val="32"/>
          <w:shd w:val="clear" w:color="auto" w:fill="auto"/>
          <w:lang w:val="en-US" w:eastAsia="zh-CN"/>
        </w:rPr>
        <w:t>【重点项目】</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jc w:val="center"/>
        <w:textAlignment w:val="auto"/>
        <w:outlineLvl w:val="9"/>
        <w:rPr>
          <w:rFonts w:hint="eastAsia" w:ascii="仿宋" w:hAnsi="仿宋" w:eastAsia="仿宋" w:cs="仿宋"/>
          <w:i w:val="0"/>
          <w:caps w:val="0"/>
          <w:color w:val="auto"/>
          <w:spacing w:val="0"/>
          <w:sz w:val="13"/>
          <w:szCs w:val="13"/>
          <w:shd w:val="clear" w:fill="FFFFFF"/>
          <w:lang w:val="en-US" w:eastAsia="zh-CN"/>
        </w:rPr>
      </w:pPr>
      <w:r>
        <w:rPr>
          <w:rFonts w:hint="eastAsia" w:ascii="方正小标宋简体" w:hAnsi="方正小标宋简体" w:eastAsia="方正小标宋简体" w:cs="方正小标宋简体"/>
          <w:color w:val="auto"/>
          <w:kern w:val="0"/>
          <w:sz w:val="32"/>
          <w:szCs w:val="32"/>
          <w:lang w:val="en-US" w:eastAsia="zh-CN"/>
        </w:rPr>
        <w:t>明光市老城区新型城镇化补短板项目（</w:t>
      </w:r>
      <w:r>
        <w:rPr>
          <w:rFonts w:hint="eastAsia" w:eastAsia="仿宋" w:cs="Times New Roman"/>
          <w:i w:val="0"/>
          <w:caps w:val="0"/>
          <w:color w:val="auto"/>
          <w:spacing w:val="0"/>
          <w:sz w:val="32"/>
          <w:szCs w:val="32"/>
          <w:shd w:val="clear" w:fill="FFFFFF"/>
          <w:lang w:val="en-US" w:eastAsia="zh-CN"/>
        </w:rPr>
        <w:t>2022</w:t>
      </w:r>
      <w:r>
        <w:rPr>
          <w:rFonts w:hint="eastAsia" w:ascii="方正小标宋简体" w:hAnsi="方正小标宋简体" w:eastAsia="方正小标宋简体" w:cs="方正小标宋简体"/>
          <w:color w:val="auto"/>
          <w:kern w:val="0"/>
          <w:sz w:val="32"/>
          <w:szCs w:val="32"/>
          <w:lang w:val="en-US" w:eastAsia="zh-CN"/>
        </w:rPr>
        <w:t>年老旧片区（社区）改造提升-龙山社区项目）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120" w:lineRule="exact"/>
        <w:ind w:right="0" w:rightChars="0" w:firstLine="600" w:firstLineChars="200"/>
        <w:jc w:val="left"/>
        <w:textAlignment w:val="auto"/>
        <w:outlineLvl w:val="9"/>
        <w:rPr>
          <w:rFonts w:hint="eastAsia" w:eastAsia="仿宋" w:cs="Times New Roman"/>
          <w:i w:val="0"/>
          <w:caps w:val="0"/>
          <w:color w:val="auto"/>
          <w:spacing w:val="0"/>
          <w:sz w:val="30"/>
          <w:szCs w:val="30"/>
          <w:shd w:val="clear"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eastAsia="仿宋" w:cs="Times New Roman"/>
          <w:i w:val="0"/>
          <w:caps w:val="0"/>
          <w:color w:val="auto"/>
          <w:spacing w:val="0"/>
          <w:sz w:val="30"/>
          <w:szCs w:val="30"/>
          <w:shd w:val="clear" w:fill="FFFFFF"/>
          <w:lang w:val="en-US" w:eastAsia="zh-CN"/>
        </w:rPr>
        <w:t>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月</w:t>
      </w:r>
      <w:r>
        <w:rPr>
          <w:rFonts w:hint="eastAsia" w:eastAsia="仿宋" w:cs="Times New Roman"/>
          <w:i w:val="0"/>
          <w:caps w:val="0"/>
          <w:color w:val="auto"/>
          <w:spacing w:val="0"/>
          <w:sz w:val="30"/>
          <w:szCs w:val="30"/>
          <w:shd w:val="clear" w:fill="FFFFFF"/>
          <w:lang w:val="en-US" w:eastAsia="zh-CN"/>
        </w:rPr>
        <w:t>1</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日，明光市老城区新型城镇化补短板项目（</w:t>
      </w:r>
      <w:r>
        <w:rPr>
          <w:rFonts w:hint="eastAsia" w:eastAsia="仿宋" w:cs="Times New Roman"/>
          <w:i w:val="0"/>
          <w:caps w:val="0"/>
          <w:color w:val="auto"/>
          <w:spacing w:val="0"/>
          <w:sz w:val="30"/>
          <w:szCs w:val="30"/>
          <w:shd w:val="clear" w:fill="FFFFFF"/>
          <w:lang w:val="en-US" w:eastAsia="zh-CN"/>
        </w:rPr>
        <w:t>2022</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年老旧片区（社区）改造提升-龙山社区项目）在市公共资源交易中心第五开标室公开开标，其中：</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一标段中标单位为安徽明诚建设项目管理有限公司，中标价：</w:t>
      </w:r>
      <w:r>
        <w:rPr>
          <w:rFonts w:hint="eastAsia" w:eastAsia="仿宋" w:cs="Times New Roman"/>
          <w:i w:val="0"/>
          <w:caps w:val="0"/>
          <w:color w:val="auto"/>
          <w:spacing w:val="0"/>
          <w:sz w:val="30"/>
          <w:szCs w:val="30"/>
          <w:shd w:val="clear" w:fill="FFFFFF"/>
          <w:lang w:val="en-US" w:eastAsia="zh-CN"/>
        </w:rPr>
        <w:t>983.51万元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120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二标段中标单位为安徽梦宇建设有限公司，中标价：</w:t>
      </w:r>
      <w:r>
        <w:rPr>
          <w:rFonts w:hint="eastAsia" w:eastAsia="仿宋" w:cs="Times New Roman"/>
          <w:i w:val="0"/>
          <w:caps w:val="0"/>
          <w:color w:val="auto"/>
          <w:spacing w:val="0"/>
          <w:sz w:val="30"/>
          <w:szCs w:val="30"/>
          <w:shd w:val="clear" w:fill="FFFFFF"/>
          <w:lang w:val="en-US" w:eastAsia="zh-CN"/>
        </w:rPr>
        <w:t>552.91万元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120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三标段中标单位为安徽宏兴项目管理有限公司，中标价：</w:t>
      </w:r>
      <w:r>
        <w:rPr>
          <w:rFonts w:hint="eastAsia" w:eastAsia="仿宋" w:cs="Times New Roman"/>
          <w:i w:val="0"/>
          <w:caps w:val="0"/>
          <w:color w:val="auto"/>
          <w:spacing w:val="0"/>
          <w:sz w:val="30"/>
          <w:szCs w:val="30"/>
          <w:shd w:val="clear" w:fill="FFFFFF"/>
          <w:lang w:val="en-US" w:eastAsia="zh-CN"/>
        </w:rPr>
        <w:t>146.74万元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90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方正小标宋简体" w:hAnsi="方正小标宋简体" w:eastAsia="方正小标宋简体" w:cs="方正小标宋简体"/>
          <w:b w:val="0"/>
          <w:color w:val="auto"/>
          <w:kern w:val="0"/>
          <w:sz w:val="32"/>
          <w:szCs w:val="32"/>
          <w:lang w:val="en-US" w:eastAsia="zh-CN" w:bidi="ar-SA"/>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四标段中标单位为安徽水木建工集团有限公司，中标价：</w:t>
      </w:r>
      <w:r>
        <w:rPr>
          <w:rFonts w:hint="eastAsia" w:eastAsia="仿宋" w:cs="Times New Roman"/>
          <w:i w:val="0"/>
          <w:caps w:val="0"/>
          <w:color w:val="auto"/>
          <w:spacing w:val="0"/>
          <w:sz w:val="30"/>
          <w:szCs w:val="30"/>
          <w:shd w:val="clear" w:fill="FFFFFF"/>
          <w:lang w:val="en-US" w:eastAsia="zh-CN"/>
        </w:rPr>
        <w:t>88.45万元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90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五标段中标单位为明光和顺铁路工程有限公司，中标价：</w:t>
      </w:r>
      <w:r>
        <w:rPr>
          <w:rFonts w:hint="eastAsia" w:eastAsia="仿宋" w:cs="Times New Roman"/>
          <w:i w:val="0"/>
          <w:caps w:val="0"/>
          <w:color w:val="auto"/>
          <w:spacing w:val="0"/>
          <w:sz w:val="30"/>
          <w:szCs w:val="30"/>
          <w:shd w:val="clear" w:fill="FFFFFF"/>
          <w:lang w:val="en-US" w:eastAsia="zh-CN"/>
        </w:rPr>
        <w:t>85.82万元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90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pStyle w:val="2"/>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jc w:val="center"/>
        <w:textAlignment w:val="auto"/>
        <w:outlineLvl w:val="9"/>
        <w:rPr>
          <w:rFonts w:hint="eastAsia" w:ascii="仿宋" w:hAnsi="仿宋" w:eastAsia="仿宋" w:cs="仿宋"/>
          <w:i w:val="0"/>
          <w:caps w:val="0"/>
          <w:color w:val="auto"/>
          <w:spacing w:val="0"/>
          <w:sz w:val="13"/>
          <w:szCs w:val="13"/>
          <w:shd w:val="clear" w:fill="FFFFFF"/>
          <w:lang w:val="en-US" w:eastAsia="zh-CN"/>
        </w:rPr>
      </w:pPr>
      <w:r>
        <w:rPr>
          <w:rFonts w:hint="eastAsia" w:ascii="方正小标宋简体" w:hAnsi="方正小标宋简体" w:eastAsia="方正小标宋简体" w:cs="方正小标宋简体"/>
          <w:color w:val="auto"/>
          <w:kern w:val="0"/>
          <w:sz w:val="32"/>
          <w:szCs w:val="32"/>
          <w:lang w:val="en-US" w:eastAsia="zh-CN"/>
        </w:rPr>
        <w:t>明光市老城区新型城镇化补短板项目（</w:t>
      </w:r>
      <w:r>
        <w:rPr>
          <w:rFonts w:hint="eastAsia" w:eastAsia="仿宋" w:cs="Times New Roman"/>
          <w:i w:val="0"/>
          <w:caps w:val="0"/>
          <w:color w:val="auto"/>
          <w:spacing w:val="0"/>
          <w:sz w:val="32"/>
          <w:szCs w:val="32"/>
          <w:shd w:val="clear" w:fill="FFFFFF"/>
          <w:lang w:val="en-US" w:eastAsia="zh-CN"/>
        </w:rPr>
        <w:t>2022</w:t>
      </w:r>
      <w:r>
        <w:rPr>
          <w:rFonts w:hint="eastAsia" w:ascii="方正小标宋简体" w:hAnsi="方正小标宋简体" w:eastAsia="方正小标宋简体" w:cs="方正小标宋简体"/>
          <w:color w:val="auto"/>
          <w:kern w:val="0"/>
          <w:sz w:val="32"/>
          <w:szCs w:val="32"/>
          <w:lang w:val="en-US" w:eastAsia="zh-CN"/>
        </w:rPr>
        <w:t>年老旧片区（社区）改造提升-市府、韩山、南大寺等六个社区项目）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120" w:lineRule="exact"/>
        <w:ind w:right="0" w:rightChars="0" w:firstLine="600" w:firstLineChars="200"/>
        <w:jc w:val="left"/>
        <w:textAlignment w:val="auto"/>
        <w:outlineLvl w:val="9"/>
        <w:rPr>
          <w:rFonts w:hint="eastAsia" w:eastAsia="仿宋" w:cs="Times New Roman"/>
          <w:i w:val="0"/>
          <w:caps w:val="0"/>
          <w:color w:val="auto"/>
          <w:spacing w:val="0"/>
          <w:sz w:val="30"/>
          <w:szCs w:val="30"/>
          <w:shd w:val="clear"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eastAsia="仿宋" w:cs="Times New Roman"/>
          <w:i w:val="0"/>
          <w:caps w:val="0"/>
          <w:color w:val="auto"/>
          <w:spacing w:val="0"/>
          <w:sz w:val="30"/>
          <w:szCs w:val="30"/>
          <w:shd w:val="clear" w:fill="FFFFFF"/>
          <w:lang w:val="en-US" w:eastAsia="zh-CN"/>
        </w:rPr>
        <w:t>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月</w:t>
      </w:r>
      <w:r>
        <w:rPr>
          <w:rFonts w:hint="eastAsia" w:eastAsia="仿宋" w:cs="Times New Roman"/>
          <w:i w:val="0"/>
          <w:caps w:val="0"/>
          <w:color w:val="auto"/>
          <w:spacing w:val="0"/>
          <w:sz w:val="30"/>
          <w:szCs w:val="30"/>
          <w:shd w:val="clear" w:fill="FFFFFF"/>
          <w:lang w:val="en-US" w:eastAsia="zh-CN"/>
        </w:rPr>
        <w:t>11</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日，明光市老城区新型城镇化补短板项目（</w:t>
      </w:r>
      <w:r>
        <w:rPr>
          <w:rFonts w:hint="eastAsia" w:eastAsia="仿宋" w:cs="Times New Roman"/>
          <w:i w:val="0"/>
          <w:caps w:val="0"/>
          <w:color w:val="auto"/>
          <w:spacing w:val="0"/>
          <w:sz w:val="30"/>
          <w:szCs w:val="30"/>
          <w:shd w:val="clear" w:fill="FFFFFF"/>
          <w:lang w:val="en-US" w:eastAsia="zh-CN"/>
        </w:rPr>
        <w:t>2022</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年老旧片区（社区）改造提升-市府、韩山、南大寺等六个社区项目）在市公共资源交易中心第五开标室公开开标，其中：</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一标段中标单位为明光市第一建筑安装工程有限责任公司，中标价：</w:t>
      </w:r>
      <w:r>
        <w:rPr>
          <w:rFonts w:hint="eastAsia" w:eastAsia="仿宋" w:cs="Times New Roman"/>
          <w:i w:val="0"/>
          <w:caps w:val="0"/>
          <w:color w:val="auto"/>
          <w:spacing w:val="0"/>
          <w:sz w:val="30"/>
          <w:szCs w:val="30"/>
          <w:shd w:val="clear" w:fill="FFFFFF"/>
          <w:lang w:val="en-US" w:eastAsia="zh-CN"/>
        </w:rPr>
        <w:t>276.52万元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90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二标段中标单位为安徽省鸿玮建设有限公司，中标价：</w:t>
      </w:r>
      <w:r>
        <w:rPr>
          <w:rFonts w:hint="eastAsia" w:eastAsia="仿宋" w:cs="Times New Roman"/>
          <w:i w:val="0"/>
          <w:caps w:val="0"/>
          <w:color w:val="auto"/>
          <w:spacing w:val="0"/>
          <w:sz w:val="30"/>
          <w:szCs w:val="30"/>
          <w:shd w:val="clear" w:fill="FFFFFF"/>
          <w:lang w:val="en-US" w:eastAsia="zh-CN"/>
        </w:rPr>
        <w:t>268.48万元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90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三标段中标单位为安徽徽明建设集团有限公司，中标价：</w:t>
      </w:r>
      <w:r>
        <w:rPr>
          <w:rFonts w:hint="eastAsia" w:eastAsia="仿宋" w:cs="Times New Roman"/>
          <w:i w:val="0"/>
          <w:caps w:val="0"/>
          <w:color w:val="auto"/>
          <w:spacing w:val="0"/>
          <w:sz w:val="30"/>
          <w:szCs w:val="30"/>
          <w:shd w:val="clear" w:fill="FFFFFF"/>
          <w:lang w:val="en-US" w:eastAsia="zh-CN"/>
        </w:rPr>
        <w:t>265.3万元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90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方正小标宋简体" w:hAnsi="方正小标宋简体" w:eastAsia="方正小标宋简体" w:cs="方正小标宋简体"/>
          <w:b w:val="0"/>
          <w:color w:val="auto"/>
          <w:kern w:val="0"/>
          <w:sz w:val="32"/>
          <w:szCs w:val="32"/>
          <w:lang w:val="en-US" w:eastAsia="zh-CN" w:bidi="ar-SA"/>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四标段中标单位为明光市白云建筑安装工程有限责任公司，中标价：</w:t>
      </w:r>
      <w:r>
        <w:rPr>
          <w:rFonts w:hint="eastAsia" w:eastAsia="仿宋" w:cs="Times New Roman"/>
          <w:i w:val="0"/>
          <w:caps w:val="0"/>
          <w:color w:val="auto"/>
          <w:spacing w:val="0"/>
          <w:sz w:val="30"/>
          <w:szCs w:val="30"/>
          <w:shd w:val="clear" w:fill="FFFFFF"/>
          <w:lang w:val="en-US" w:eastAsia="zh-CN"/>
        </w:rPr>
        <w:t>233.56万元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90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五标段中标单位为明光市九天建工有限公司，中标价：</w:t>
      </w:r>
      <w:r>
        <w:rPr>
          <w:rFonts w:hint="eastAsia" w:eastAsia="仿宋" w:cs="Times New Roman"/>
          <w:i w:val="0"/>
          <w:caps w:val="0"/>
          <w:color w:val="auto"/>
          <w:spacing w:val="0"/>
          <w:sz w:val="30"/>
          <w:szCs w:val="30"/>
          <w:shd w:val="clear" w:fill="FFFFFF"/>
          <w:lang w:val="en-US" w:eastAsia="zh-CN"/>
        </w:rPr>
        <w:t>160.13万元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90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方正小标宋简体" w:hAnsi="方正小标宋简体" w:eastAsia="方正小标宋简体" w:cs="方正小标宋简体"/>
          <w:b w:val="0"/>
          <w:color w:val="auto"/>
          <w:kern w:val="0"/>
          <w:sz w:val="32"/>
          <w:szCs w:val="32"/>
          <w:lang w:val="en-US" w:eastAsia="zh-CN" w:bidi="ar-SA"/>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六标段中标单位为安徽省宏远建设项目管理有限公司，中标价：</w:t>
      </w:r>
      <w:r>
        <w:rPr>
          <w:rFonts w:hint="eastAsia" w:eastAsia="仿宋" w:cs="Times New Roman"/>
          <w:i w:val="0"/>
          <w:caps w:val="0"/>
          <w:color w:val="auto"/>
          <w:spacing w:val="0"/>
          <w:sz w:val="30"/>
          <w:szCs w:val="30"/>
          <w:shd w:val="clear" w:fill="FFFFFF"/>
          <w:lang w:val="en-US" w:eastAsia="zh-CN"/>
        </w:rPr>
        <w:t>149.63万元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90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七标段中标单位为安徽省江皓建设工程有限公司，中标价：</w:t>
      </w:r>
      <w:r>
        <w:rPr>
          <w:rFonts w:hint="eastAsia" w:eastAsia="仿宋" w:cs="Times New Roman"/>
          <w:i w:val="0"/>
          <w:caps w:val="0"/>
          <w:color w:val="auto"/>
          <w:spacing w:val="0"/>
          <w:sz w:val="30"/>
          <w:szCs w:val="30"/>
          <w:shd w:val="clear" w:fill="FFFFFF"/>
          <w:lang w:val="en-US" w:eastAsia="zh-CN"/>
        </w:rPr>
        <w:t>140.33万元</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，工期：</w:t>
      </w:r>
      <w:r>
        <w:rPr>
          <w:rFonts w:hint="eastAsia" w:eastAsia="仿宋" w:cs="Times New Roman"/>
          <w:i w:val="0"/>
          <w:caps w:val="0"/>
          <w:color w:val="auto"/>
          <w:spacing w:val="0"/>
          <w:sz w:val="30"/>
          <w:szCs w:val="30"/>
          <w:shd w:val="clear" w:fill="FFFFFF"/>
          <w:lang w:val="en-US" w:eastAsia="zh-CN"/>
        </w:rPr>
        <w:t>90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pStyle w:val="2"/>
        <w:keepNext w:val="0"/>
        <w:keepLines w:val="0"/>
        <w:pageBreakBefore w:val="0"/>
        <w:widowControl w:val="0"/>
        <w:kinsoku/>
        <w:wordWrap/>
        <w:overflowPunct/>
        <w:topLinePunct w:val="0"/>
        <w:autoSpaceDE/>
        <w:autoSpaceDN/>
        <w:bidi w:val="0"/>
        <w:adjustRightInd/>
        <w:snapToGrid/>
        <w:spacing w:line="120" w:lineRule="exact"/>
        <w:ind w:left="0" w:leftChars="0" w:firstLine="600" w:firstLineChars="200"/>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jc w:val="center"/>
        <w:textAlignment w:val="auto"/>
        <w:outlineLvl w:val="9"/>
        <w:rPr>
          <w:rFonts w:hint="eastAsia" w:ascii="仿宋" w:hAnsi="仿宋" w:eastAsia="仿宋" w:cs="仿宋"/>
          <w:i w:val="0"/>
          <w:caps w:val="0"/>
          <w:color w:val="auto"/>
          <w:spacing w:val="0"/>
          <w:sz w:val="13"/>
          <w:szCs w:val="13"/>
          <w:shd w:val="clear" w:fill="FFFFFF"/>
          <w:lang w:val="en-US" w:eastAsia="zh-CN"/>
        </w:rPr>
      </w:pPr>
      <w:r>
        <w:rPr>
          <w:rFonts w:hint="eastAsia" w:ascii="方正小标宋简体" w:hAnsi="方正小标宋简体" w:eastAsia="方正小标宋简体" w:cs="方正小标宋简体"/>
          <w:b w:val="0"/>
          <w:color w:val="auto"/>
          <w:kern w:val="0"/>
          <w:sz w:val="32"/>
          <w:szCs w:val="32"/>
          <w:lang w:val="en-US" w:eastAsia="zh-CN" w:bidi="ar-SA"/>
        </w:rPr>
        <w:t>明光市老城区新型城镇化补短板项目（明珠路管网改造）工程项目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120" w:lineRule="exact"/>
        <w:ind w:right="0" w:rightChars="0" w:firstLine="600" w:firstLineChars="200"/>
        <w:jc w:val="left"/>
        <w:textAlignment w:val="auto"/>
        <w:outlineLvl w:val="9"/>
        <w:rPr>
          <w:rFonts w:hint="eastAsia" w:eastAsia="仿宋" w:cs="Times New Roman"/>
          <w:i w:val="0"/>
          <w:caps w:val="0"/>
          <w:color w:val="auto"/>
          <w:spacing w:val="0"/>
          <w:sz w:val="30"/>
          <w:szCs w:val="30"/>
          <w:shd w:val="clear"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eastAsia="仿宋" w:cs="Times New Roman"/>
          <w:i w:val="0"/>
          <w:caps w:val="0"/>
          <w:color w:val="auto"/>
          <w:spacing w:val="0"/>
          <w:sz w:val="30"/>
          <w:szCs w:val="30"/>
          <w:shd w:val="clear" w:fill="FFFFFF"/>
          <w:lang w:val="en-US" w:eastAsia="zh-CN"/>
        </w:rPr>
        <w:t>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月</w:t>
      </w:r>
      <w:r>
        <w:rPr>
          <w:rFonts w:hint="eastAsia" w:eastAsia="仿宋" w:cs="Times New Roman"/>
          <w:i w:val="0"/>
          <w:caps w:val="0"/>
          <w:color w:val="auto"/>
          <w:spacing w:val="0"/>
          <w:sz w:val="30"/>
          <w:szCs w:val="30"/>
          <w:shd w:val="clear" w:fill="FFFFFF"/>
          <w:lang w:val="en-US" w:eastAsia="zh-CN"/>
        </w:rPr>
        <w:t>23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日，明光市老城区新型城镇化补短板项目（明珠路管网改造）工程项目在市公共资源交易中心第二开标室公开开标，中标单位为安徽嘉诚建设工程有限公司，中标价：</w:t>
      </w:r>
      <w:r>
        <w:rPr>
          <w:rFonts w:hint="eastAsia" w:eastAsia="仿宋" w:cs="Times New Roman"/>
          <w:i w:val="0"/>
          <w:caps w:val="0"/>
          <w:color w:val="auto"/>
          <w:spacing w:val="0"/>
          <w:sz w:val="30"/>
          <w:szCs w:val="30"/>
          <w:shd w:val="clear" w:fill="FFFFFF"/>
          <w:lang w:val="en-US" w:eastAsia="zh-CN"/>
        </w:rPr>
        <w:t>2385.75</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万元，工期：</w:t>
      </w:r>
      <w:r>
        <w:rPr>
          <w:rFonts w:hint="eastAsia" w:eastAsia="仿宋" w:cs="Times New Roman"/>
          <w:i w:val="0"/>
          <w:caps w:val="0"/>
          <w:color w:val="auto"/>
          <w:spacing w:val="0"/>
          <w:sz w:val="30"/>
          <w:szCs w:val="30"/>
          <w:shd w:val="clear" w:fill="FFFFFF"/>
          <w:lang w:val="en-US" w:eastAsia="zh-CN"/>
        </w:rPr>
        <w:t>240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pStyle w:val="2"/>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jc w:val="center"/>
        <w:textAlignment w:val="auto"/>
        <w:outlineLvl w:val="9"/>
        <w:rPr>
          <w:rFonts w:hint="eastAsia" w:ascii="仿宋" w:hAnsi="仿宋" w:eastAsia="仿宋" w:cs="仿宋"/>
          <w:i w:val="0"/>
          <w:caps w:val="0"/>
          <w:color w:val="auto"/>
          <w:spacing w:val="0"/>
          <w:sz w:val="13"/>
          <w:szCs w:val="13"/>
          <w:shd w:val="clear" w:fill="FFFFFF"/>
          <w:lang w:val="en-US" w:eastAsia="zh-CN"/>
        </w:rPr>
      </w:pPr>
      <w:r>
        <w:rPr>
          <w:rFonts w:hint="eastAsia" w:ascii="方正小标宋简体" w:hAnsi="方正小标宋简体" w:eastAsia="方正小标宋简体" w:cs="方正小标宋简体"/>
          <w:color w:val="auto"/>
          <w:kern w:val="0"/>
          <w:sz w:val="32"/>
          <w:szCs w:val="32"/>
          <w:lang w:val="en-US" w:eastAsia="zh-CN"/>
        </w:rPr>
        <w:t>玄武岩新型建材一期年产</w:t>
      </w:r>
      <w:r>
        <w:rPr>
          <w:rFonts w:hint="eastAsia" w:eastAsia="仿宋" w:cs="Times New Roman"/>
          <w:i w:val="0"/>
          <w:caps w:val="0"/>
          <w:color w:val="auto"/>
          <w:spacing w:val="0"/>
          <w:sz w:val="32"/>
          <w:szCs w:val="32"/>
          <w:shd w:val="clear" w:fill="FFFFFF"/>
          <w:lang w:val="en-US" w:eastAsia="zh-CN"/>
        </w:rPr>
        <w:t>300</w:t>
      </w:r>
      <w:r>
        <w:rPr>
          <w:rFonts w:hint="eastAsia" w:ascii="方正小标宋简体" w:hAnsi="方正小标宋简体" w:eastAsia="方正小标宋简体" w:cs="方正小标宋简体"/>
          <w:color w:val="auto"/>
          <w:kern w:val="0"/>
          <w:sz w:val="32"/>
          <w:szCs w:val="32"/>
          <w:lang w:val="en-US" w:eastAsia="zh-CN"/>
        </w:rPr>
        <w:t>万吨玄武岩建筑骨料和</w:t>
      </w:r>
      <w:r>
        <w:rPr>
          <w:rFonts w:hint="eastAsia" w:eastAsia="仿宋" w:cs="Times New Roman"/>
          <w:i w:val="0"/>
          <w:caps w:val="0"/>
          <w:color w:val="auto"/>
          <w:spacing w:val="0"/>
          <w:sz w:val="32"/>
          <w:szCs w:val="32"/>
          <w:shd w:val="clear" w:fill="FFFFFF"/>
          <w:lang w:val="en-US" w:eastAsia="zh-CN"/>
        </w:rPr>
        <w:t>100</w:t>
      </w:r>
      <w:r>
        <w:rPr>
          <w:rFonts w:hint="eastAsia" w:ascii="方正小标宋简体" w:hAnsi="方正小标宋简体" w:eastAsia="方正小标宋简体" w:cs="方正小标宋简体"/>
          <w:color w:val="auto"/>
          <w:kern w:val="0"/>
          <w:sz w:val="32"/>
          <w:szCs w:val="32"/>
          <w:lang w:val="en-US" w:eastAsia="zh-CN"/>
        </w:rPr>
        <w:t>万吨机制砂项目施工总承包项目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120" w:lineRule="exact"/>
        <w:ind w:right="0" w:rightChars="0" w:firstLine="600" w:firstLineChars="200"/>
        <w:jc w:val="left"/>
        <w:textAlignment w:val="auto"/>
        <w:outlineLvl w:val="9"/>
        <w:rPr>
          <w:rFonts w:hint="eastAsia" w:eastAsia="仿宋" w:cs="Times New Roman"/>
          <w:i w:val="0"/>
          <w:caps w:val="0"/>
          <w:color w:val="auto"/>
          <w:spacing w:val="0"/>
          <w:sz w:val="30"/>
          <w:szCs w:val="30"/>
          <w:shd w:val="clear"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eastAsia="仿宋" w:cs="Times New Roman"/>
          <w:i w:val="0"/>
          <w:caps w:val="0"/>
          <w:color w:val="auto"/>
          <w:spacing w:val="0"/>
          <w:sz w:val="30"/>
          <w:szCs w:val="30"/>
          <w:shd w:val="clear" w:fill="FFFFFF"/>
          <w:lang w:val="en-US" w:eastAsia="zh-CN"/>
        </w:rPr>
        <w:t>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月</w:t>
      </w:r>
      <w:r>
        <w:rPr>
          <w:rFonts w:hint="eastAsia" w:eastAsia="仿宋" w:cs="Times New Roman"/>
          <w:i w:val="0"/>
          <w:caps w:val="0"/>
          <w:color w:val="auto"/>
          <w:spacing w:val="0"/>
          <w:sz w:val="30"/>
          <w:szCs w:val="30"/>
          <w:shd w:val="clear" w:fill="FFFFFF"/>
          <w:lang w:val="en-US" w:eastAsia="zh-CN"/>
        </w:rPr>
        <w:t>23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日，玄武岩新型建材一期年产300万吨玄武岩建筑骨料和100万吨机制砂项目施工总承包项目在市公共资源交易中心第一开标室公开开标，中标单位为成都建工第三建筑工程有限公司，中标价：</w:t>
      </w:r>
      <w:r>
        <w:rPr>
          <w:rFonts w:hint="eastAsia" w:eastAsia="仿宋" w:cs="Times New Roman"/>
          <w:i w:val="0"/>
          <w:caps w:val="0"/>
          <w:color w:val="auto"/>
          <w:spacing w:val="0"/>
          <w:sz w:val="30"/>
          <w:szCs w:val="30"/>
          <w:shd w:val="clear" w:fill="FFFFFF"/>
          <w:lang w:val="en-US" w:eastAsia="zh-CN"/>
        </w:rPr>
        <w:t>16868.76</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万元，工期：</w:t>
      </w:r>
      <w:r>
        <w:rPr>
          <w:rFonts w:hint="eastAsia" w:eastAsia="仿宋" w:cs="Times New Roman"/>
          <w:i w:val="0"/>
          <w:caps w:val="0"/>
          <w:color w:val="auto"/>
          <w:spacing w:val="0"/>
          <w:sz w:val="30"/>
          <w:szCs w:val="30"/>
          <w:shd w:val="clear" w:fill="FFFFFF"/>
          <w:lang w:val="en-US" w:eastAsia="zh-CN"/>
        </w:rPr>
        <w:t>240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pStyle w:val="2"/>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jc w:val="center"/>
        <w:textAlignment w:val="auto"/>
        <w:outlineLvl w:val="9"/>
        <w:rPr>
          <w:rFonts w:hint="eastAsia" w:ascii="仿宋" w:hAnsi="仿宋" w:eastAsia="仿宋" w:cs="仿宋"/>
          <w:i w:val="0"/>
          <w:caps w:val="0"/>
          <w:color w:val="auto"/>
          <w:spacing w:val="0"/>
          <w:sz w:val="13"/>
          <w:szCs w:val="13"/>
          <w:shd w:val="clear" w:fill="FFFFFF"/>
          <w:lang w:val="en-US" w:eastAsia="zh-CN"/>
        </w:rPr>
      </w:pPr>
      <w:r>
        <w:rPr>
          <w:rFonts w:hint="eastAsia" w:ascii="方正小标宋简体" w:hAnsi="方正小标宋简体" w:eastAsia="方正小标宋简体" w:cs="方正小标宋简体"/>
          <w:color w:val="auto"/>
          <w:kern w:val="0"/>
          <w:sz w:val="32"/>
          <w:szCs w:val="32"/>
          <w:lang w:val="en-US" w:eastAsia="zh-CN"/>
        </w:rPr>
        <w:t>明光市涧溪镇官山矿区环山道路项目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120" w:lineRule="exact"/>
        <w:ind w:right="0" w:rightChars="0" w:firstLine="600" w:firstLineChars="200"/>
        <w:jc w:val="left"/>
        <w:textAlignment w:val="auto"/>
        <w:outlineLvl w:val="9"/>
        <w:rPr>
          <w:rFonts w:hint="eastAsia" w:eastAsia="仿宋" w:cs="Times New Roman"/>
          <w:i w:val="0"/>
          <w:caps w:val="0"/>
          <w:color w:val="auto"/>
          <w:spacing w:val="0"/>
          <w:sz w:val="30"/>
          <w:szCs w:val="30"/>
          <w:shd w:val="clear"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firstLine="600" w:firstLineChars="200"/>
        <w:jc w:val="left"/>
        <w:textAlignment w:val="auto"/>
        <w:outlineLvl w:val="9"/>
        <w:rPr>
          <w:rFonts w:hint="eastAsia"/>
          <w:lang w:val="en-US" w:eastAsia="zh-CN"/>
        </w:rPr>
      </w:pPr>
      <w:r>
        <w:rPr>
          <w:rFonts w:hint="eastAsia" w:eastAsia="仿宋" w:cs="Times New Roman"/>
          <w:i w:val="0"/>
          <w:caps w:val="0"/>
          <w:color w:val="auto"/>
          <w:spacing w:val="0"/>
          <w:sz w:val="30"/>
          <w:szCs w:val="30"/>
          <w:shd w:val="clear" w:fill="FFFFFF"/>
          <w:lang w:val="en-US" w:eastAsia="zh-CN"/>
        </w:rPr>
        <w:t>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月</w:t>
      </w:r>
      <w:r>
        <w:rPr>
          <w:rFonts w:hint="eastAsia" w:eastAsia="仿宋" w:cs="Times New Roman"/>
          <w:i w:val="0"/>
          <w:caps w:val="0"/>
          <w:color w:val="auto"/>
          <w:spacing w:val="0"/>
          <w:sz w:val="30"/>
          <w:szCs w:val="30"/>
          <w:shd w:val="clear" w:fill="FFFFFF"/>
          <w:lang w:val="en-US" w:eastAsia="zh-CN"/>
        </w:rPr>
        <w:t>25</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日，明光市涧溪镇官山矿区环山道路项目在市公共资源交易中心第五开标室公开开标，中标单位为滁州市路桥工程有限责任公司，中标价：</w:t>
      </w:r>
      <w:r>
        <w:rPr>
          <w:rFonts w:hint="eastAsia" w:eastAsia="仿宋" w:cs="Times New Roman"/>
          <w:i w:val="0"/>
          <w:caps w:val="0"/>
          <w:color w:val="auto"/>
          <w:spacing w:val="0"/>
          <w:sz w:val="30"/>
          <w:szCs w:val="30"/>
          <w:shd w:val="clear" w:fill="FFFFFF"/>
          <w:lang w:val="en-US" w:eastAsia="zh-CN"/>
        </w:rPr>
        <w:t>2916.52</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万元，工期：</w:t>
      </w:r>
      <w:r>
        <w:rPr>
          <w:rFonts w:hint="eastAsia" w:eastAsia="仿宋" w:cs="Times New Roman"/>
          <w:i w:val="0"/>
          <w:caps w:val="0"/>
          <w:color w:val="auto"/>
          <w:spacing w:val="0"/>
          <w:sz w:val="30"/>
          <w:szCs w:val="30"/>
          <w:shd w:val="clear" w:fill="FFFFFF"/>
          <w:lang w:val="en-US" w:eastAsia="zh-CN"/>
        </w:rPr>
        <w:t>150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pStyle w:val="2"/>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atLeast"/>
        <w:ind w:right="0"/>
        <w:jc w:val="center"/>
        <w:textAlignment w:val="auto"/>
        <w:rPr>
          <w:rFonts w:hint="eastAsia" w:ascii="方正小标宋简体" w:hAnsi="方正小标宋简体" w:eastAsia="方正小标宋简体" w:cs="方正小标宋简体"/>
          <w:b w:val="0"/>
          <w:color w:val="auto"/>
          <w:kern w:val="0"/>
          <w:sz w:val="32"/>
          <w:szCs w:val="32"/>
          <w:lang w:val="en-US" w:eastAsia="zh-CN" w:bidi="ar-SA"/>
        </w:rPr>
      </w:pPr>
      <w:r>
        <w:rPr>
          <w:rFonts w:hint="eastAsia" w:ascii="方正小标宋简体" w:hAnsi="方正小标宋简体" w:eastAsia="方正小标宋简体" w:cs="方正小标宋简体"/>
          <w:b w:val="0"/>
          <w:color w:val="auto"/>
          <w:kern w:val="0"/>
          <w:sz w:val="32"/>
          <w:szCs w:val="32"/>
          <w:lang w:val="en-US" w:eastAsia="zh-CN" w:bidi="ar-SA"/>
        </w:rPr>
        <w:fldChar w:fldCharType="begin"/>
      </w:r>
      <w:r>
        <w:rPr>
          <w:rFonts w:hint="eastAsia" w:ascii="方正小标宋简体" w:hAnsi="方正小标宋简体" w:eastAsia="方正小标宋简体" w:cs="方正小标宋简体"/>
          <w:b w:val="0"/>
          <w:color w:val="auto"/>
          <w:kern w:val="0"/>
          <w:sz w:val="32"/>
          <w:szCs w:val="32"/>
          <w:lang w:val="en-US" w:eastAsia="zh-CN" w:bidi="ar-SA"/>
        </w:rPr>
        <w:instrText xml:space="preserve"> HYPERLINK "http://ggzy.chuzhou.gov.cn/bussinessInfo/bussinessJSGC.html?infoid=d08a8720-7f9f-4627-b280-0d8f4e2bef6c&amp;categorynum=005001007" \o "2021年度明光市石坝镇胜利、太平2个行政村高标准农田建设项目2片区" \t "http://ggzy.chuzhou.gov.cn/jiaoyixinxi/005001/005001007/_blank" </w:instrText>
      </w:r>
      <w:r>
        <w:rPr>
          <w:rFonts w:hint="eastAsia" w:ascii="方正小标宋简体" w:hAnsi="方正小标宋简体" w:eastAsia="方正小标宋简体" w:cs="方正小标宋简体"/>
          <w:b w:val="0"/>
          <w:color w:val="auto"/>
          <w:kern w:val="0"/>
          <w:sz w:val="32"/>
          <w:szCs w:val="32"/>
          <w:lang w:val="en-US" w:eastAsia="zh-CN" w:bidi="ar-SA"/>
        </w:rPr>
        <w:fldChar w:fldCharType="separate"/>
      </w:r>
      <w:r>
        <w:rPr>
          <w:rFonts w:hint="eastAsia" w:ascii="方正小标宋简体" w:hAnsi="方正小标宋简体" w:eastAsia="方正小标宋简体" w:cs="方正小标宋简体"/>
          <w:b w:val="0"/>
          <w:color w:val="auto"/>
          <w:kern w:val="0"/>
          <w:sz w:val="32"/>
          <w:szCs w:val="32"/>
          <w:lang w:val="en-US" w:eastAsia="zh-CN" w:bidi="ar-SA"/>
        </w:rPr>
        <w:fldChar w:fldCharType="begin"/>
      </w:r>
      <w:r>
        <w:rPr>
          <w:rFonts w:hint="eastAsia" w:ascii="方正小标宋简体" w:hAnsi="方正小标宋简体" w:eastAsia="方正小标宋简体" w:cs="方正小标宋简体"/>
          <w:b w:val="0"/>
          <w:color w:val="auto"/>
          <w:kern w:val="0"/>
          <w:sz w:val="32"/>
          <w:szCs w:val="32"/>
          <w:lang w:val="en-US" w:eastAsia="zh-CN" w:bidi="ar-SA"/>
        </w:rPr>
        <w:instrText xml:space="preserve"> HYPERLINK "http://ggzy.chuzhou.gov.cn/bussinessInfo/bussinessJSGC.html?infoid=d08a8720-7f9f-4627-b280-0d8f4e2bef6c&amp;categorynum=005001007" \o "2021年度明光市石坝镇胜利、太平2个行政村高标准农田建设项目2片区" \t "http://ggzy.chuzhou.gov.cn/jiaoyixinxi/005001/005001007/_blank" </w:instrText>
      </w:r>
      <w:r>
        <w:rPr>
          <w:rFonts w:hint="eastAsia" w:ascii="方正小标宋简体" w:hAnsi="方正小标宋简体" w:eastAsia="方正小标宋简体" w:cs="方正小标宋简体"/>
          <w:b w:val="0"/>
          <w:color w:val="auto"/>
          <w:kern w:val="0"/>
          <w:sz w:val="32"/>
          <w:szCs w:val="32"/>
          <w:lang w:val="en-US" w:eastAsia="zh-CN" w:bidi="ar-SA"/>
        </w:rPr>
        <w:fldChar w:fldCharType="separate"/>
      </w:r>
      <w:r>
        <w:rPr>
          <w:rFonts w:hint="eastAsia" w:ascii="方正小标宋简体" w:hAnsi="方正小标宋简体" w:eastAsia="方正小标宋简体" w:cs="方正小标宋简体"/>
          <w:b w:val="0"/>
          <w:color w:val="auto"/>
          <w:kern w:val="0"/>
          <w:sz w:val="32"/>
          <w:szCs w:val="32"/>
          <w:lang w:val="en-US" w:eastAsia="zh-CN" w:bidi="ar-SA"/>
        </w:rPr>
        <w:t>新材料产业园一期年产</w:t>
      </w:r>
      <w:r>
        <w:rPr>
          <w:rFonts w:hint="eastAsia" w:ascii="Times New Roman" w:hAnsi="Times New Roman" w:eastAsia="仿宋" w:cs="Times New Roman"/>
          <w:b w:val="0"/>
          <w:i w:val="0"/>
          <w:caps w:val="0"/>
          <w:color w:val="auto"/>
          <w:spacing w:val="0"/>
          <w:kern w:val="2"/>
          <w:sz w:val="32"/>
          <w:szCs w:val="32"/>
          <w:shd w:val="clear" w:fill="FFFFFF"/>
          <w:lang w:val="en-US" w:eastAsia="zh-CN" w:bidi="ar-SA"/>
        </w:rPr>
        <w:t>10</w:t>
      </w:r>
      <w:r>
        <w:rPr>
          <w:rFonts w:hint="eastAsia" w:ascii="方正小标宋简体" w:hAnsi="方正小标宋简体" w:eastAsia="方正小标宋简体" w:cs="方正小标宋简体"/>
          <w:b w:val="0"/>
          <w:color w:val="auto"/>
          <w:kern w:val="0"/>
          <w:sz w:val="32"/>
          <w:szCs w:val="32"/>
          <w:lang w:val="en-US" w:eastAsia="zh-CN" w:bidi="ar-SA"/>
        </w:rPr>
        <w:t>万吨胶体级和年产</w:t>
      </w:r>
      <w:r>
        <w:rPr>
          <w:rFonts w:hint="eastAsia" w:ascii="Times New Roman" w:hAnsi="Times New Roman" w:eastAsia="仿宋" w:cs="Times New Roman"/>
          <w:b w:val="0"/>
          <w:i w:val="0"/>
          <w:caps w:val="0"/>
          <w:color w:val="auto"/>
          <w:spacing w:val="0"/>
          <w:kern w:val="2"/>
          <w:sz w:val="32"/>
          <w:szCs w:val="32"/>
          <w:shd w:val="clear" w:fill="FFFFFF"/>
          <w:lang w:val="en-US" w:eastAsia="zh-CN" w:bidi="ar-SA"/>
        </w:rPr>
        <w:t>5</w:t>
      </w:r>
      <w:r>
        <w:rPr>
          <w:rFonts w:hint="eastAsia" w:ascii="方正小标宋简体" w:hAnsi="方正小标宋简体" w:eastAsia="方正小标宋简体" w:cs="方正小标宋简体"/>
          <w:b w:val="0"/>
          <w:color w:val="auto"/>
          <w:kern w:val="0"/>
          <w:sz w:val="32"/>
          <w:szCs w:val="32"/>
          <w:lang w:val="en-US" w:eastAsia="zh-CN" w:bidi="ar-SA"/>
        </w:rPr>
        <w:t>万吨吸附级凹凸棒石初加工项目施工总承包（一标段）</w:t>
      </w:r>
      <w:r>
        <w:rPr>
          <w:rFonts w:hint="eastAsia" w:ascii="方正小标宋简体" w:hAnsi="方正小标宋简体" w:eastAsia="方正小标宋简体" w:cs="方正小标宋简体"/>
          <w:b w:val="0"/>
          <w:color w:val="auto"/>
          <w:kern w:val="0"/>
          <w:sz w:val="32"/>
          <w:szCs w:val="32"/>
          <w:lang w:val="en-US" w:eastAsia="zh-CN" w:bidi="ar-SA"/>
        </w:rPr>
        <w:fldChar w:fldCharType="end"/>
      </w:r>
      <w:r>
        <w:rPr>
          <w:rFonts w:hint="eastAsia" w:ascii="方正小标宋简体" w:hAnsi="方正小标宋简体" w:eastAsia="方正小标宋简体" w:cs="方正小标宋简体"/>
          <w:b w:val="0"/>
          <w:color w:val="auto"/>
          <w:kern w:val="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eastAsia="仿宋" w:cs="Times New Roman"/>
          <w:i w:val="0"/>
          <w:caps w:val="0"/>
          <w:color w:val="auto"/>
          <w:spacing w:val="0"/>
          <w:sz w:val="30"/>
          <w:szCs w:val="30"/>
          <w:shd w:val="clear" w:fill="FFFFFF"/>
          <w:lang w:val="en-US" w:eastAsia="zh-CN"/>
        </w:rPr>
        <w:t>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月</w:t>
      </w:r>
      <w:r>
        <w:rPr>
          <w:rFonts w:hint="eastAsia" w:eastAsia="仿宋" w:cs="Times New Roman"/>
          <w:i w:val="0"/>
          <w:caps w:val="0"/>
          <w:color w:val="auto"/>
          <w:spacing w:val="0"/>
          <w:sz w:val="30"/>
          <w:szCs w:val="30"/>
          <w:shd w:val="clear" w:fill="FFFFFF"/>
          <w:lang w:val="en-US" w:eastAsia="zh-CN"/>
        </w:rPr>
        <w:t>28</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fldChar w:fldCharType="begin"/>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instrText xml:space="preserve"> HYPERLINK "http://ggzy.chuzhou.gov.cn/bussinessInfo/bussinessJSGC.html?infoid=d08a8720-7f9f-4627-b280-0d8f4e2bef6c&amp;categorynum=005001007" \o "2021年度明光市石坝镇胜利、太平2个行政村高标准农田建设项目2片区" \t "http://ggzy.chuzhou.gov.cn/jiaoyixinxi/005001/005001007/_blank" </w:instrTex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fldChar w:fldCharType="separate"/>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fldChar w:fldCharType="begin"/>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instrText xml:space="preserve"> HYPERLINK "http://ggzy.chuzhou.gov.cn/bussinessInfo/bussinessJSGC.html?infoid=d08a8720-7f9f-4627-b280-0d8f4e2bef6c&amp;categorynum=005001007" \o "2021年度明光市石坝镇胜利、太平2个行政村高标准农田建设项目2片区" \t "http://ggzy.chuzhou.gov.cn/jiaoyixinxi/005001/005001007/_blank" </w:instrTex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fldChar w:fldCharType="separate"/>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新材料产业园一期年产</w:t>
      </w:r>
      <w:r>
        <w:rPr>
          <w:rFonts w:hint="eastAsia" w:eastAsia="仿宋" w:cs="Times New Roman"/>
          <w:i w:val="0"/>
          <w:caps w:val="0"/>
          <w:color w:val="auto"/>
          <w:spacing w:val="0"/>
          <w:sz w:val="30"/>
          <w:szCs w:val="30"/>
          <w:shd w:val="clear" w:fill="FFFFFF"/>
          <w:lang w:val="en-US" w:eastAsia="zh-CN"/>
        </w:rPr>
        <w:t>10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万吨胶体级和年产</w:t>
      </w:r>
      <w:r>
        <w:rPr>
          <w:rFonts w:hint="eastAsia" w:eastAsia="仿宋" w:cs="Times New Roman"/>
          <w:i w:val="0"/>
          <w:caps w:val="0"/>
          <w:color w:val="auto"/>
          <w:spacing w:val="0"/>
          <w:sz w:val="30"/>
          <w:szCs w:val="30"/>
          <w:shd w:val="clear" w:fill="FFFFFF"/>
          <w:lang w:val="en-US" w:eastAsia="zh-CN"/>
        </w:rPr>
        <w:t>5</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万吨吸附级凹凸棒石初加工项目施工总承包（一标段）</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fldChar w:fldCharType="end"/>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fldChar w:fldCharType="end"/>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在市公共资源交易中心第五开标室公开开标，中标单位为厦门海投工程建设有限公司（联合体：安徽嘉诚建设工程有限公司），中标价：</w:t>
      </w:r>
      <w:r>
        <w:rPr>
          <w:rFonts w:hint="eastAsia" w:eastAsia="仿宋" w:cs="Times New Roman"/>
          <w:i w:val="0"/>
          <w:caps w:val="0"/>
          <w:color w:val="auto"/>
          <w:spacing w:val="0"/>
          <w:sz w:val="30"/>
          <w:szCs w:val="30"/>
          <w:shd w:val="clear" w:fill="FFFFFF"/>
          <w:lang w:val="en-US" w:eastAsia="zh-CN"/>
        </w:rPr>
        <w:t>4565.22</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万元，工期：</w:t>
      </w:r>
      <w:r>
        <w:rPr>
          <w:rFonts w:hint="eastAsia" w:eastAsia="仿宋" w:cs="Times New Roman"/>
          <w:i w:val="0"/>
          <w:caps w:val="0"/>
          <w:color w:val="auto"/>
          <w:spacing w:val="0"/>
          <w:sz w:val="30"/>
          <w:szCs w:val="30"/>
          <w:shd w:val="clear" w:fill="FFFFFF"/>
          <w:lang w:val="en-US" w:eastAsia="zh-CN"/>
        </w:rPr>
        <w:t>180</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日历天。</w:t>
      </w:r>
    </w:p>
    <w:p>
      <w:pPr>
        <w:pStyle w:val="2"/>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color w:val="auto"/>
          <w:kern w:val="0"/>
          <w:sz w:val="32"/>
          <w:szCs w:val="32"/>
          <w:lang w:val="en-US" w:eastAsia="zh-CN" w:bidi="ar-SA"/>
        </w:rPr>
      </w:pPr>
      <w:r>
        <w:rPr>
          <w:rFonts w:hint="eastAsia" w:ascii="方正小标宋简体" w:hAnsi="方正小标宋简体" w:eastAsia="方正小标宋简体" w:cs="方正小标宋简体"/>
          <w:b w:val="0"/>
          <w:color w:val="auto"/>
          <w:kern w:val="0"/>
          <w:sz w:val="32"/>
          <w:szCs w:val="32"/>
          <w:lang w:val="en-US" w:eastAsia="zh-CN" w:bidi="ar-SA"/>
        </w:rPr>
        <w:fldChar w:fldCharType="begin"/>
      </w:r>
      <w:r>
        <w:rPr>
          <w:rFonts w:hint="eastAsia" w:ascii="方正小标宋简体" w:hAnsi="方正小标宋简体" w:eastAsia="方正小标宋简体" w:cs="方正小标宋简体"/>
          <w:b w:val="0"/>
          <w:color w:val="auto"/>
          <w:kern w:val="0"/>
          <w:sz w:val="32"/>
          <w:szCs w:val="32"/>
          <w:lang w:val="en-US" w:eastAsia="zh-CN" w:bidi="ar-SA"/>
        </w:rPr>
        <w:instrText xml:space="preserve"> HYPERLINK "http://ggzy.chuzhou.gov.cn/bussinessInfo/bussinessJSGC.html?infoid=d08a8720-7f9f-4627-b280-0d8f4e2bef6c&amp;categorynum=005001007" \o "2021年度明光市石坝镇胜利、太平2个行政村高标准农田建设项目2片区" \t "http://ggzy.chuzhou.gov.cn/jiaoyixinxi/005001/005001007/_blank" </w:instrText>
      </w:r>
      <w:r>
        <w:rPr>
          <w:rFonts w:hint="eastAsia" w:ascii="方正小标宋简体" w:hAnsi="方正小标宋简体" w:eastAsia="方正小标宋简体" w:cs="方正小标宋简体"/>
          <w:b w:val="0"/>
          <w:color w:val="auto"/>
          <w:kern w:val="0"/>
          <w:sz w:val="32"/>
          <w:szCs w:val="32"/>
          <w:lang w:val="en-US" w:eastAsia="zh-CN" w:bidi="ar-SA"/>
        </w:rPr>
        <w:fldChar w:fldCharType="separate"/>
      </w:r>
      <w:r>
        <w:rPr>
          <w:rFonts w:hint="eastAsia" w:ascii="方正小标宋简体" w:hAnsi="方正小标宋简体" w:eastAsia="方正小标宋简体" w:cs="方正小标宋简体"/>
          <w:b w:val="0"/>
          <w:color w:val="auto"/>
          <w:kern w:val="0"/>
          <w:sz w:val="32"/>
          <w:szCs w:val="32"/>
          <w:lang w:val="en-US" w:eastAsia="zh-CN" w:bidi="ar-SA"/>
        </w:rPr>
        <w:t>明光市老城区新型城镇化补短板（西城区道路改造—韩山路、人民路、广场路）项目</w:t>
      </w:r>
    </w:p>
    <w:p>
      <w:pPr>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eastAsia="仿宋" w:cs="Times New Roman"/>
          <w:i w:val="0"/>
          <w:caps w:val="0"/>
          <w:color w:val="auto"/>
          <w:spacing w:val="0"/>
          <w:sz w:val="30"/>
          <w:szCs w:val="30"/>
          <w:shd w:val="clear" w:fill="FFFFFF"/>
          <w:lang w:val="en-US" w:eastAsia="zh-CN"/>
        </w:rPr>
      </w:pPr>
      <w:r>
        <w:rPr>
          <w:rFonts w:hint="eastAsia" w:ascii="方正小标宋简体" w:hAnsi="方正小标宋简体" w:eastAsia="方正小标宋简体" w:cs="方正小标宋简体"/>
          <w:b w:val="0"/>
          <w:color w:val="auto"/>
          <w:kern w:val="0"/>
          <w:sz w:val="32"/>
          <w:szCs w:val="32"/>
          <w:lang w:val="en-US" w:eastAsia="zh-CN" w:bidi="ar-SA"/>
        </w:rPr>
        <w:fldChar w:fldCharType="end"/>
      </w:r>
      <w:r>
        <w:rPr>
          <w:rFonts w:hint="eastAsia" w:ascii="方正小标宋简体" w:hAnsi="方正小标宋简体" w:eastAsia="方正小标宋简体" w:cs="方正小标宋简体"/>
          <w:b w:val="0"/>
          <w:color w:val="auto"/>
          <w:kern w:val="0"/>
          <w:sz w:val="32"/>
          <w:szCs w:val="32"/>
          <w:lang w:val="en-US" w:eastAsia="zh-CN" w:bidi="ar-SA"/>
        </w:rPr>
        <w:t xml:space="preserve">   </w:t>
      </w:r>
      <w:r>
        <w:rPr>
          <w:rFonts w:hint="eastAsia" w:eastAsia="仿宋" w:cs="Times New Roman"/>
          <w:i w:val="0"/>
          <w:caps w:val="0"/>
          <w:color w:val="auto"/>
          <w:spacing w:val="0"/>
          <w:sz w:val="30"/>
          <w:szCs w:val="30"/>
          <w:shd w:val="clear" w:fill="FFFFFF"/>
          <w:lang w:val="en-US" w:eastAsia="zh-CN"/>
        </w:rPr>
        <w:t xml:space="preserve"> 3月31日，明光市老城区新型城镇化补短板项目（西城区道路改造—韩山路、人民路、广场路）项目在市公共资源交易中心第五开标室公开开标，其中：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eastAsia="仿宋" w:cs="Times New Roman"/>
          <w:i w:val="0"/>
          <w:caps w:val="0"/>
          <w:color w:val="auto"/>
          <w:spacing w:val="0"/>
          <w:sz w:val="30"/>
          <w:szCs w:val="30"/>
          <w:shd w:val="clear" w:fill="FFFFFF"/>
          <w:lang w:val="en-US" w:eastAsia="zh-CN"/>
        </w:rPr>
      </w:pPr>
      <w:r>
        <w:rPr>
          <w:rFonts w:hint="eastAsia" w:eastAsia="仿宋" w:cs="Times New Roman"/>
          <w:i w:val="0"/>
          <w:caps w:val="0"/>
          <w:color w:val="auto"/>
          <w:spacing w:val="0"/>
          <w:sz w:val="30"/>
          <w:szCs w:val="30"/>
          <w:shd w:val="clear" w:fill="FFFFFF"/>
          <w:lang w:val="en-US" w:eastAsia="zh-CN"/>
        </w:rPr>
        <w:t>一标段中标单位为安徽海栩建筑工程有限公司，中标价：590.05万元，工期：120日历天。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eastAsia="仿宋" w:cs="Times New Roman"/>
          <w:i w:val="0"/>
          <w:caps w:val="0"/>
          <w:color w:val="auto"/>
          <w:spacing w:val="0"/>
          <w:sz w:val="30"/>
          <w:szCs w:val="30"/>
          <w:shd w:val="clear" w:fill="FFFFFF"/>
          <w:lang w:val="en-US" w:eastAsia="zh-CN"/>
        </w:rPr>
      </w:pPr>
      <w:r>
        <w:rPr>
          <w:rFonts w:hint="eastAsia" w:eastAsia="仿宋" w:cs="Times New Roman"/>
          <w:i w:val="0"/>
          <w:caps w:val="0"/>
          <w:color w:val="auto"/>
          <w:spacing w:val="0"/>
          <w:sz w:val="30"/>
          <w:szCs w:val="30"/>
          <w:shd w:val="clear" w:fill="FFFFFF"/>
          <w:lang w:val="en-US" w:eastAsia="zh-CN"/>
        </w:rPr>
        <w:t>二标段中标单位为滁州茂业建筑工程有限公司，中标价：482.4万元，工期：120日历天。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left"/>
        <w:textAlignment w:val="auto"/>
        <w:rPr>
          <w:rFonts w:hint="eastAsia" w:eastAsia="仿宋" w:cs="Times New Roman"/>
          <w:i w:val="0"/>
          <w:caps w:val="0"/>
          <w:color w:val="auto"/>
          <w:spacing w:val="0"/>
          <w:sz w:val="30"/>
          <w:szCs w:val="30"/>
          <w:shd w:val="clear" w:fill="FFFFFF"/>
          <w:lang w:val="en-US" w:eastAsia="zh-CN"/>
        </w:rPr>
      </w:pPr>
      <w:r>
        <w:rPr>
          <w:rFonts w:hint="eastAsia" w:eastAsia="仿宋" w:cs="Times New Roman"/>
          <w:i w:val="0"/>
          <w:caps w:val="0"/>
          <w:color w:val="auto"/>
          <w:spacing w:val="0"/>
          <w:sz w:val="30"/>
          <w:szCs w:val="30"/>
          <w:shd w:val="clear" w:fill="FFFFFF"/>
          <w:lang w:val="en-US" w:eastAsia="zh-CN"/>
        </w:rPr>
        <w:t>三标段中标单位为安徽捷登鑫建筑工程有限公司，中标价：384.43万元，工期：120日历天。</w:t>
      </w:r>
    </w:p>
    <w:p>
      <w:pPr>
        <w:keepNext w:val="0"/>
        <w:keepLines w:val="0"/>
        <w:pageBreakBefore w:val="0"/>
        <w:widowControl w:val="0"/>
        <w:kinsoku/>
        <w:wordWrap/>
        <w:overflowPunct/>
        <w:topLinePunct w:val="0"/>
        <w:autoSpaceDE w:val="0"/>
        <w:autoSpaceDN w:val="0"/>
        <w:bidi w:val="0"/>
        <w:adjustRightInd w:val="0"/>
        <w:snapToGrid/>
        <w:spacing w:line="560" w:lineRule="exact"/>
        <w:ind w:right="0" w:rightChars="0"/>
        <w:jc w:val="both"/>
        <w:textAlignment w:val="auto"/>
        <w:outlineLvl w:val="9"/>
        <w:rPr>
          <w:rFonts w:hint="eastAsia" w:ascii="黑体" w:hAnsi="黑体" w:eastAsia="黑体" w:cs="黑体"/>
          <w:b w:val="0"/>
          <w:bCs w:val="0"/>
          <w:color w:val="auto"/>
          <w:w w:val="100"/>
          <w:position w:val="0"/>
          <w:sz w:val="32"/>
          <w:szCs w:val="32"/>
          <w:shd w:val="clear" w:color="auto" w:fill="auto"/>
          <w:lang w:val="en-US" w:eastAsia="zh-CN"/>
        </w:rPr>
      </w:pPr>
      <w:r>
        <w:rPr>
          <w:rFonts w:hint="eastAsia" w:ascii="黑体" w:hAnsi="黑体" w:eastAsia="黑体" w:cs="黑体"/>
          <w:b w:val="0"/>
          <w:bCs w:val="0"/>
          <w:color w:val="auto"/>
          <w:w w:val="100"/>
          <w:position w:val="0"/>
          <w:sz w:val="32"/>
          <w:szCs w:val="32"/>
          <w:shd w:val="clear" w:color="auto" w:fill="auto"/>
          <w:lang w:val="en-US" w:eastAsia="zh-CN"/>
        </w:rPr>
        <w:t>【工作简讯】</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right="0" w:rightChars="0"/>
        <w:jc w:val="center"/>
        <w:textAlignment w:val="auto"/>
        <w:outlineLvl w:val="9"/>
        <w:rPr>
          <w:rFonts w:hint="eastAsia" w:ascii="方正小标宋简体" w:hAnsi="方正小标宋简体" w:eastAsia="方正小标宋简体" w:cs="方正小标宋简体"/>
          <w:color w:val="auto"/>
          <w:kern w:val="0"/>
          <w:sz w:val="32"/>
          <w:szCs w:val="32"/>
          <w:lang w:val="en-US" w:eastAsia="zh-CN"/>
        </w:rPr>
      </w:pPr>
      <w:r>
        <w:rPr>
          <w:rFonts w:hint="eastAsia" w:ascii="方正小标宋简体" w:hAnsi="方正小标宋简体" w:eastAsia="方正小标宋简体" w:cs="方正小标宋简体"/>
          <w:color w:val="auto"/>
          <w:kern w:val="0"/>
          <w:sz w:val="32"/>
          <w:szCs w:val="32"/>
          <w:lang w:val="en-US" w:eastAsia="zh-CN"/>
        </w:rPr>
        <w:t>市公共资源交易中心妇联开展学雷锋服务志愿活动</w:t>
      </w:r>
    </w:p>
    <w:p>
      <w:pPr>
        <w:pStyle w:val="2"/>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为深入贯彻落实习近平总书记关于学雷锋志愿服务的重要指示精神，动员全社会广泛参与到新时代文明实践志愿服务行动中，在第</w:t>
      </w:r>
      <w:r>
        <w:rPr>
          <w:rFonts w:hint="eastAsia" w:eastAsia="仿宋" w:cs="Times New Roman"/>
          <w:i w:val="0"/>
          <w:caps w:val="0"/>
          <w:color w:val="auto"/>
          <w:spacing w:val="0"/>
          <w:sz w:val="30"/>
          <w:szCs w:val="30"/>
          <w:shd w:val="clear" w:fill="FFFFFF"/>
          <w:lang w:val="en-US" w:eastAsia="zh-CN"/>
        </w:rPr>
        <w:t>112</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个国际妇女节来临之际，</w:t>
      </w:r>
      <w:r>
        <w:rPr>
          <w:rFonts w:hint="eastAsia" w:eastAsia="仿宋" w:cs="Times New Roman"/>
          <w:i w:val="0"/>
          <w:caps w:val="0"/>
          <w:color w:val="auto"/>
          <w:spacing w:val="0"/>
          <w:sz w:val="30"/>
          <w:szCs w:val="30"/>
          <w:shd w:val="clear" w:fill="FFFFFF"/>
          <w:lang w:val="en-US" w:eastAsia="zh-CN"/>
        </w:rPr>
        <w:t>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月</w:t>
      </w:r>
      <w:r>
        <w:rPr>
          <w:rFonts w:hint="eastAsia" w:eastAsia="仿宋" w:cs="Times New Roman"/>
          <w:i w:val="0"/>
          <w:caps w:val="0"/>
          <w:color w:val="auto"/>
          <w:spacing w:val="0"/>
          <w:sz w:val="30"/>
          <w:szCs w:val="30"/>
          <w:shd w:val="clear" w:fill="FFFFFF"/>
          <w:lang w:val="en-US" w:eastAsia="zh-CN"/>
        </w:rPr>
        <w:t>4</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日，我中心妇联志愿者及全体工作人员，在明珠苑二期开展学雷锋志愿服务活动及“周五一小时”创建活动，以实际行动为群众办实事、办好事。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活动现场，中心妇联志愿者向群众讲解诈骗案例和防诈骗知识，并在楼道宣传板上张贴反诈骗宣传单，提高居民群众的防范意识。在活动过程中，还协助老年人下载防诈骗APP，耐心给他们讲解防诈骗知识，增强老年人防诈骗的能力。通过此次活动，提高了易骗人群的防范意识和个人信息的保护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中心妇联志愿者在开展学雷锋服务志愿活动的同时还助力明光城市创建，对小区内环境卫生进行再提升，清除墙上废旧铁盒、清扫楼道路面杂物、规范电动车停放，继续深入各家各户宣传创城工作，劝导居民自觉清除私拉乱接的充电器和充电板。与小区物业沟通，增建电动车充电桩棚，解决小区居民的充电之急。通过学雷锋志愿服务活动为创城营造良好的社会氛围，大力弘扬“奉献、友爱、互助、进步”的志愿服务精神。</w:t>
      </w:r>
    </w:p>
    <w:p>
      <w:pPr>
        <w:pStyle w:val="2"/>
        <w:keepNext w:val="0"/>
        <w:keepLines w:val="0"/>
        <w:pageBreakBefore w:val="0"/>
        <w:widowControl w:val="0"/>
        <w:kinsoku/>
        <w:wordWrap/>
        <w:overflowPunct/>
        <w:topLinePunct w:val="0"/>
        <w:autoSpaceDE/>
        <w:autoSpaceDN/>
        <w:bidi w:val="0"/>
        <w:adjustRightInd/>
        <w:snapToGrid/>
        <w:spacing w:line="120" w:lineRule="exac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right="0" w:rightChars="0"/>
        <w:jc w:val="center"/>
        <w:textAlignment w:val="auto"/>
        <w:outlineLvl w:val="9"/>
        <w:rPr>
          <w:rFonts w:hint="eastAsia" w:ascii="方正小标宋简体" w:hAnsi="方正小标宋简体" w:eastAsia="方正小标宋简体" w:cs="方正小标宋简体"/>
          <w:color w:val="auto"/>
          <w:kern w:val="0"/>
          <w:sz w:val="32"/>
          <w:szCs w:val="32"/>
          <w:lang w:val="en-US" w:eastAsia="zh-CN"/>
        </w:rPr>
      </w:pPr>
      <w:r>
        <w:rPr>
          <w:rFonts w:hint="eastAsia" w:ascii="方正小标宋简体" w:hAnsi="方正小标宋简体" w:eastAsia="方正小标宋简体" w:cs="方正小标宋简体"/>
          <w:color w:val="auto"/>
          <w:kern w:val="0"/>
          <w:sz w:val="32"/>
          <w:szCs w:val="32"/>
          <w:lang w:val="en-US" w:eastAsia="zh-CN"/>
        </w:rPr>
        <w:t>市公共资源交易中心：“四专”举措精准服务乡村振兴交易项目</w:t>
      </w:r>
    </w:p>
    <w:p>
      <w:pPr>
        <w:pStyle w:val="2"/>
        <w:keepNext w:val="0"/>
        <w:keepLines w:val="0"/>
        <w:pageBreakBefore w:val="0"/>
        <w:widowControl w:val="0"/>
        <w:kinsoku/>
        <w:wordWrap/>
        <w:overflowPunct/>
        <w:topLinePunct w:val="0"/>
        <w:autoSpaceDE/>
        <w:autoSpaceDN/>
        <w:bidi w:val="0"/>
        <w:adjustRightInd/>
        <w:snapToGrid/>
        <w:spacing w:line="120" w:lineRule="exact"/>
        <w:ind w:left="0" w:leftChars="0" w:firstLine="0" w:firstLineChars="0"/>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围绕乡村振兴战略总体要求，针对乡村振兴工作推进过程中所面临的产业结构调整、基础设施完善、财政资金规范使用等方面问题，市公共资源交易中心结合自身职责认真谋划，采取“四专”举措提高乡村振兴项目交易服务标准，精准助力我市农村经济兴旺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2" w:firstLineChars="200"/>
        <w:jc w:val="both"/>
        <w:textAlignment w:val="auto"/>
        <w:rPr>
          <w:rFonts w:hint="eastAsia" w:ascii="仿宋_GB2312" w:hAnsi="微软雅黑" w:eastAsia="仿宋_GB2312" w:cs="仿宋_GB2312"/>
          <w:b/>
          <w:bCs/>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b/>
          <w:bCs/>
          <w:i w:val="0"/>
          <w:iCs w:val="0"/>
          <w:caps w:val="0"/>
          <w:color w:val="000000"/>
          <w:spacing w:val="0"/>
          <w:kern w:val="0"/>
          <w:sz w:val="30"/>
          <w:szCs w:val="30"/>
          <w:shd w:val="clear" w:fill="FFFFFF"/>
          <w:lang w:val="en-US" w:eastAsia="zh-CN" w:bidi="ar"/>
        </w:rPr>
        <w:t>一、专项分析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运用大数据分析系统对涉农工程建设项目、农村产权交易项目等进行实时分析，及时发现异常并快速分析、研判、处置，保障乡村振兴项目交易。定期邀请公管局、农业农村局、住建局、公路局等相关单位召开乡村振兴项目专项分析会，会议形成乡村振兴项目交易专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2" w:firstLineChars="200"/>
        <w:jc w:val="both"/>
        <w:textAlignment w:val="auto"/>
        <w:rPr>
          <w:rFonts w:hint="eastAsia" w:ascii="仿宋_GB2312" w:hAnsi="微软雅黑" w:eastAsia="仿宋_GB2312" w:cs="仿宋_GB2312"/>
          <w:b/>
          <w:bCs/>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b/>
          <w:bCs/>
          <w:i w:val="0"/>
          <w:iCs w:val="0"/>
          <w:caps w:val="0"/>
          <w:color w:val="000000"/>
          <w:spacing w:val="0"/>
          <w:kern w:val="0"/>
          <w:sz w:val="30"/>
          <w:szCs w:val="30"/>
          <w:shd w:val="clear" w:fill="FFFFFF"/>
          <w:lang w:val="en-US" w:eastAsia="zh-CN" w:bidi="ar"/>
        </w:rPr>
        <w:t>二、专家咨询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坚持需求导向，建立健全乡村振兴项目公共资源交易专家咨询机制。安排本地本系统业务骨干为项目单位、竞争主体通过服务窗口、咨询电话、网络在线等提供常态化乡村振兴项目交易咨询服务。邀请相关单位业务骨干、相关专业本地库内专家、职校教师等组成专家咨询队伍通过定期召开培训会、宣讲活动、送政策法规进乡镇、进企业活动等方式普及乡村振兴、公共资源交易相关法律法规。</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2" w:firstLineChars="200"/>
        <w:jc w:val="both"/>
        <w:textAlignment w:val="auto"/>
        <w:rPr>
          <w:rFonts w:hint="eastAsia" w:ascii="仿宋_GB2312" w:hAnsi="微软雅黑" w:eastAsia="仿宋_GB2312" w:cs="仿宋_GB2312"/>
          <w:b/>
          <w:bCs/>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b/>
          <w:bCs/>
          <w:i w:val="0"/>
          <w:iCs w:val="0"/>
          <w:caps w:val="0"/>
          <w:color w:val="000000"/>
          <w:spacing w:val="0"/>
          <w:kern w:val="0"/>
          <w:sz w:val="30"/>
          <w:szCs w:val="30"/>
          <w:shd w:val="clear" w:fill="FFFFFF"/>
          <w:lang w:val="en-US" w:eastAsia="zh-CN" w:bidi="ar"/>
        </w:rPr>
        <w:t>三、专人对接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坚持项目导向，建立专人包片对接制，提升乡村振兴项目跟踪服务精准性。结合明光市重点项目清单、乡村振兴工作年度计划、乡镇建设规划等将</w:t>
      </w:r>
      <w:r>
        <w:rPr>
          <w:rFonts w:hint="eastAsia" w:eastAsia="仿宋" w:cs="Times New Roman"/>
          <w:i w:val="0"/>
          <w:caps w:val="0"/>
          <w:color w:val="auto"/>
          <w:spacing w:val="0"/>
          <w:sz w:val="30"/>
          <w:szCs w:val="30"/>
          <w:shd w:val="clear" w:fill="FFFFFF"/>
          <w:lang w:val="en-US" w:eastAsia="zh-CN"/>
        </w:rPr>
        <w:t>17</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个乡镇街道划分</w:t>
      </w:r>
      <w:r>
        <w:rPr>
          <w:rFonts w:hint="eastAsia" w:eastAsia="仿宋" w:cs="Times New Roman"/>
          <w:i w:val="0"/>
          <w:caps w:val="0"/>
          <w:color w:val="auto"/>
          <w:spacing w:val="0"/>
          <w:sz w:val="30"/>
          <w:szCs w:val="30"/>
          <w:shd w:val="clear" w:fill="FFFFFF"/>
          <w:lang w:val="en-US" w:eastAsia="zh-CN"/>
        </w:rPr>
        <w:t>3</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个片区，安排专人分片对接乡镇及有关市直单位，摸清项目底数，建立乡村振兴项目交易进度表。要求包片责任人及时对接项目开展标前、标中、标后全流程靠前服务，根据各项目进展情况动态调整交易进度表，对乡村振兴交易项目做到心中有数并每周汇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2" w:firstLineChars="200"/>
        <w:jc w:val="both"/>
        <w:textAlignment w:val="auto"/>
        <w:rPr>
          <w:rFonts w:hint="eastAsia" w:ascii="仿宋_GB2312" w:hAnsi="微软雅黑" w:eastAsia="仿宋_GB2312" w:cs="仿宋_GB2312"/>
          <w:b/>
          <w:bCs/>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b/>
          <w:bCs/>
          <w:i w:val="0"/>
          <w:iCs w:val="0"/>
          <w:caps w:val="0"/>
          <w:color w:val="000000"/>
          <w:spacing w:val="0"/>
          <w:kern w:val="0"/>
          <w:sz w:val="30"/>
          <w:szCs w:val="30"/>
          <w:shd w:val="clear" w:fill="FFFFFF"/>
          <w:lang w:val="en-US" w:eastAsia="zh-CN" w:bidi="ar"/>
        </w:rPr>
        <w:t>四、专门通道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仿宋_GB2312" w:hAnsi="微软雅黑" w:eastAsia="仿宋_GB2312" w:cs="仿宋_GB2312"/>
          <w:i w:val="0"/>
          <w:iCs w:val="0"/>
          <w:caps w:val="0"/>
          <w:color w:val="000000"/>
          <w:spacing w:val="0"/>
          <w:kern w:val="0"/>
          <w:sz w:val="30"/>
          <w:szCs w:val="30"/>
          <w:shd w:val="clear" w:fill="FFFFFF"/>
          <w:lang w:val="en-US" w:eastAsia="zh-CN" w:bidi="ar"/>
        </w:rPr>
      </w:pP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建立专门通道，采取有效措施及时解决乡村振兴项目交易堵点问题。一是设立专门咨询窗口、网站咨询专区，第一时间提供咨询服务；二是建立乡村振兴项目专门交易通道，在登记、受理、公告、公示、中标通知书在线发放等环节实行“来件即办”工作模式，进一步提高办件效率；三是根据计划进度完成情况动态预留开评标场所、电子开评标设备并配备技术人员实时运维保障。目前，已顺利完成乡村振兴类工程建设交易项目</w:t>
      </w:r>
      <w:r>
        <w:rPr>
          <w:rFonts w:hint="eastAsia" w:eastAsia="仿宋" w:cs="Times New Roman"/>
          <w:i w:val="0"/>
          <w:caps w:val="0"/>
          <w:color w:val="auto"/>
          <w:spacing w:val="0"/>
          <w:sz w:val="30"/>
          <w:szCs w:val="30"/>
          <w:shd w:val="clear" w:fill="FFFFFF"/>
          <w:lang w:val="en-US" w:eastAsia="zh-CN"/>
        </w:rPr>
        <w:t>238</w:t>
      </w:r>
      <w:r>
        <w:rPr>
          <w:rFonts w:hint="eastAsia" w:ascii="仿宋_GB2312" w:hAnsi="微软雅黑" w:eastAsia="仿宋_GB2312" w:cs="仿宋_GB2312"/>
          <w:i w:val="0"/>
          <w:iCs w:val="0"/>
          <w:caps w:val="0"/>
          <w:color w:val="000000"/>
          <w:spacing w:val="0"/>
          <w:kern w:val="0"/>
          <w:sz w:val="30"/>
          <w:szCs w:val="30"/>
          <w:shd w:val="clear" w:fill="FFFFFF"/>
          <w:lang w:val="en-US" w:eastAsia="zh-CN" w:bidi="ar"/>
        </w:rPr>
        <w:t>个，平均流转周期排名滁州市第一。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b w:val="0"/>
          <w:bCs w:val="0"/>
          <w:color w:val="auto"/>
          <w:w w:val="100"/>
          <w:position w:val="0"/>
          <w:sz w:val="32"/>
          <w:szCs w:val="32"/>
          <w:shd w:val="clear" w:color="auto" w:fill="auto"/>
          <w:lang w:val="en-US" w:eastAsia="zh-CN"/>
        </w:rPr>
      </w:pPr>
      <w:r>
        <w:rPr>
          <w:rFonts w:hint="eastAsia" w:ascii="黑体" w:hAnsi="黑体" w:eastAsia="黑体" w:cs="黑体"/>
          <w:b w:val="0"/>
          <w:bCs w:val="0"/>
          <w:color w:val="auto"/>
          <w:w w:val="100"/>
          <w:position w:val="0"/>
          <w:sz w:val="32"/>
          <w:szCs w:val="32"/>
          <w:shd w:val="clear" w:color="auto" w:fill="auto"/>
          <w:lang w:val="en-US" w:eastAsia="zh-CN"/>
        </w:rPr>
        <w:t>【学习园地】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kern w:val="0"/>
          <w:sz w:val="32"/>
          <w:szCs w:val="32"/>
          <w:lang w:val="en-US" w:eastAsia="zh-CN" w:bidi="ar-SA"/>
        </w:rPr>
      </w:pPr>
      <w:r>
        <w:rPr>
          <w:rFonts w:hint="eastAsia" w:ascii="方正小标宋简体" w:hAnsi="方正小标宋简体" w:eastAsia="方正小标宋简体" w:cs="方正小标宋简体"/>
          <w:color w:val="auto"/>
          <w:kern w:val="0"/>
          <w:sz w:val="32"/>
          <w:szCs w:val="32"/>
          <w:lang w:val="en-US" w:eastAsia="zh-CN" w:bidi="ar-SA"/>
        </w:rPr>
        <w:t>关于进一步规范合同签订、公开工作的通知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kern w:val="0"/>
          <w:sz w:val="28"/>
          <w:szCs w:val="28"/>
          <w:lang w:val="en-US" w:eastAsia="zh-CN" w:bidi="ar-SA"/>
        </w:rPr>
      </w:pPr>
      <w:r>
        <w:rPr>
          <w:rFonts w:hint="eastAsia" w:ascii="方正小标宋简体" w:hAnsi="方正小标宋简体" w:eastAsia="方正小标宋简体" w:cs="方正小标宋简体"/>
          <w:color w:val="auto"/>
          <w:kern w:val="0"/>
          <w:sz w:val="30"/>
          <w:szCs w:val="30"/>
          <w:lang w:val="en-US" w:eastAsia="zh-CN" w:bidi="ar-SA"/>
        </w:rPr>
        <w:t>（滁公管综〔</w:t>
      </w:r>
      <w:r>
        <w:rPr>
          <w:rFonts w:hint="eastAsia" w:ascii="Times New Roman" w:hAnsi="Times New Roman" w:eastAsia="仿宋" w:cs="Times New Roman"/>
          <w:b w:val="0"/>
          <w:i w:val="0"/>
          <w:caps w:val="0"/>
          <w:color w:val="auto"/>
          <w:spacing w:val="0"/>
          <w:kern w:val="2"/>
          <w:sz w:val="30"/>
          <w:szCs w:val="30"/>
          <w:shd w:val="clear" w:fill="FFFFFF"/>
          <w:lang w:val="en-US" w:eastAsia="zh-CN" w:bidi="ar-SA"/>
        </w:rPr>
        <w:t>2022</w:t>
      </w:r>
      <w:r>
        <w:rPr>
          <w:rFonts w:hint="eastAsia" w:ascii="方正小标宋简体" w:hAnsi="方正小标宋简体" w:eastAsia="方正小标宋简体" w:cs="方正小标宋简体"/>
          <w:color w:val="auto"/>
          <w:kern w:val="0"/>
          <w:sz w:val="30"/>
          <w:szCs w:val="30"/>
          <w:lang w:val="en-US" w:eastAsia="zh-CN" w:bidi="ar-SA"/>
        </w:rPr>
        <w:t>〕</w:t>
      </w:r>
      <w:r>
        <w:rPr>
          <w:rFonts w:hint="eastAsia" w:ascii="Times New Roman" w:hAnsi="Times New Roman" w:eastAsia="仿宋" w:cs="Times New Roman"/>
          <w:b w:val="0"/>
          <w:i w:val="0"/>
          <w:caps w:val="0"/>
          <w:color w:val="auto"/>
          <w:spacing w:val="0"/>
          <w:kern w:val="2"/>
          <w:sz w:val="30"/>
          <w:szCs w:val="30"/>
          <w:shd w:val="clear" w:fill="FFFFFF"/>
          <w:lang w:val="en-US" w:eastAsia="zh-CN" w:bidi="ar-SA"/>
        </w:rPr>
        <w:t>13</w:t>
      </w:r>
      <w:r>
        <w:rPr>
          <w:rFonts w:hint="eastAsia" w:ascii="方正小标宋简体" w:hAnsi="方正小标宋简体" w:eastAsia="方正小标宋简体" w:cs="方正小标宋简体"/>
          <w:color w:val="auto"/>
          <w:kern w:val="0"/>
          <w:sz w:val="30"/>
          <w:szCs w:val="30"/>
          <w:lang w:val="en-US" w:eastAsia="zh-CN" w:bidi="ar-SA"/>
        </w:rPr>
        <w:t xml:space="preserve"> 号）</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120" w:lineRule="exact"/>
        <w:jc w:val="center"/>
        <w:textAlignment w:val="auto"/>
        <w:rPr>
          <w:rFonts w:hint="default" w:ascii="仿宋" w:hAnsi="仿宋" w:eastAsia="仿宋" w:cs="仿宋"/>
          <w:i w:val="0"/>
          <w:caps w:val="0"/>
          <w:color w:val="auto"/>
          <w:spacing w:val="0"/>
          <w:kern w:val="2"/>
          <w:sz w:val="30"/>
          <w:szCs w:val="30"/>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各有关单位：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我局于</w:t>
      </w:r>
      <w:r>
        <w:rPr>
          <w:rFonts w:hint="eastAsia" w:eastAsia="仿宋" w:cs="Times New Roman"/>
          <w:i w:val="0"/>
          <w:caps w:val="0"/>
          <w:color w:val="auto"/>
          <w:spacing w:val="0"/>
          <w:sz w:val="30"/>
          <w:szCs w:val="30"/>
          <w:shd w:val="clear" w:fill="FFFFFF"/>
          <w:lang w:val="en-US" w:eastAsia="zh-CN"/>
        </w:rPr>
        <w:t>2021</w:t>
      </w:r>
      <w:r>
        <w:rPr>
          <w:rFonts w:hint="eastAsia" w:ascii="仿宋_GB2312" w:eastAsia="仿宋_GB2312"/>
          <w:sz w:val="32"/>
          <w:szCs w:val="32"/>
          <w:lang w:val="en-US" w:eastAsia="zh-CN"/>
        </w:rPr>
        <w:t>年先后印发《关于加强合同签订、公开等有关工作的通知》（滁公管综〔</w:t>
      </w:r>
      <w:r>
        <w:rPr>
          <w:rFonts w:hint="eastAsia" w:eastAsia="仿宋" w:cs="Times New Roman"/>
          <w:i w:val="0"/>
          <w:caps w:val="0"/>
          <w:color w:val="auto"/>
          <w:spacing w:val="0"/>
          <w:sz w:val="30"/>
          <w:szCs w:val="30"/>
          <w:shd w:val="clear" w:fill="FFFFFF"/>
          <w:lang w:val="en-US" w:eastAsia="zh-CN"/>
        </w:rPr>
        <w:t>2021</w:t>
      </w:r>
      <w:r>
        <w:rPr>
          <w:rFonts w:hint="eastAsia" w:ascii="仿宋_GB2312" w:eastAsia="仿宋_GB2312"/>
          <w:sz w:val="32"/>
          <w:szCs w:val="32"/>
          <w:lang w:val="en-US" w:eastAsia="zh-CN"/>
        </w:rPr>
        <w:t>〕</w:t>
      </w:r>
      <w:r>
        <w:rPr>
          <w:rFonts w:hint="eastAsia" w:eastAsia="仿宋" w:cs="Times New Roman"/>
          <w:i w:val="0"/>
          <w:caps w:val="0"/>
          <w:color w:val="auto"/>
          <w:spacing w:val="0"/>
          <w:sz w:val="30"/>
          <w:szCs w:val="30"/>
          <w:shd w:val="clear" w:fill="FFFFFF"/>
          <w:lang w:val="en-US" w:eastAsia="zh-CN"/>
        </w:rPr>
        <w:t>20</w:t>
      </w:r>
      <w:r>
        <w:rPr>
          <w:rFonts w:hint="eastAsia" w:ascii="仿宋_GB2312" w:eastAsia="仿宋_GB2312"/>
          <w:sz w:val="32"/>
          <w:szCs w:val="32"/>
          <w:lang w:val="en-US" w:eastAsia="zh-CN"/>
        </w:rPr>
        <w:t>号）、《关于合同签订、公开等有关工作的补充通知》（滁公管函〔</w:t>
      </w:r>
      <w:r>
        <w:rPr>
          <w:rFonts w:hint="eastAsia" w:eastAsia="仿宋" w:cs="Times New Roman"/>
          <w:i w:val="0"/>
          <w:caps w:val="0"/>
          <w:color w:val="auto"/>
          <w:spacing w:val="0"/>
          <w:sz w:val="30"/>
          <w:szCs w:val="30"/>
          <w:shd w:val="clear" w:fill="FFFFFF"/>
          <w:lang w:val="en-US" w:eastAsia="zh-CN"/>
        </w:rPr>
        <w:t>2021</w:t>
      </w:r>
      <w:r>
        <w:rPr>
          <w:rFonts w:hint="eastAsia" w:ascii="仿宋_GB2312" w:eastAsia="仿宋_GB2312"/>
          <w:sz w:val="32"/>
          <w:szCs w:val="32"/>
          <w:lang w:val="en-US" w:eastAsia="zh-CN"/>
        </w:rPr>
        <w:t>〕</w:t>
      </w:r>
      <w:r>
        <w:rPr>
          <w:rFonts w:hint="eastAsia" w:eastAsia="仿宋" w:cs="Times New Roman"/>
          <w:i w:val="0"/>
          <w:caps w:val="0"/>
          <w:color w:val="auto"/>
          <w:spacing w:val="0"/>
          <w:sz w:val="30"/>
          <w:szCs w:val="30"/>
          <w:shd w:val="clear" w:fill="FFFFFF"/>
          <w:lang w:val="en-US" w:eastAsia="zh-CN"/>
        </w:rPr>
        <w:t>25</w:t>
      </w:r>
      <w:r>
        <w:rPr>
          <w:rFonts w:hint="eastAsia" w:ascii="仿宋_GB2312" w:eastAsia="仿宋_GB2312"/>
          <w:sz w:val="32"/>
          <w:szCs w:val="32"/>
          <w:lang w:val="en-US" w:eastAsia="zh-CN"/>
        </w:rPr>
        <w:t xml:space="preserve">号）等文件，要求项目单位在规定时间内完成合同签订、公开等事项。但在推进合同公开工作中，仍存在部分单位不重视、不积极的现象，导致部分项目合同逾期公开。为进一步促进合同公开工作提质提效，提高合同公开率、及时率，现就有关事项通知如下：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eastAsia="仿宋_GB2312"/>
          <w:sz w:val="32"/>
          <w:szCs w:val="32"/>
        </w:rPr>
      </w:pPr>
      <w:r>
        <w:rPr>
          <w:rFonts w:hint="eastAsia" w:eastAsia="仿宋" w:cs="Times New Roman"/>
          <w:i w:val="0"/>
          <w:caps w:val="0"/>
          <w:color w:val="auto"/>
          <w:spacing w:val="0"/>
          <w:sz w:val="30"/>
          <w:szCs w:val="30"/>
          <w:shd w:val="clear" w:fill="FFFFFF"/>
          <w:lang w:val="en-US" w:eastAsia="zh-CN"/>
        </w:rPr>
        <w:t>1.</w:t>
      </w:r>
      <w:r>
        <w:rPr>
          <w:rFonts w:hint="eastAsia" w:ascii="仿宋_GB2312" w:eastAsia="仿宋_GB2312"/>
          <w:sz w:val="32"/>
          <w:szCs w:val="32"/>
          <w:lang w:val="en-US" w:eastAsia="zh-CN"/>
        </w:rPr>
        <w:t>项目中标、成交通知书发出之日起第</w:t>
      </w:r>
      <w:r>
        <w:rPr>
          <w:rFonts w:hint="eastAsia" w:eastAsia="仿宋" w:cs="Times New Roman"/>
          <w:i w:val="0"/>
          <w:caps w:val="0"/>
          <w:color w:val="auto"/>
          <w:spacing w:val="0"/>
          <w:sz w:val="30"/>
          <w:szCs w:val="30"/>
          <w:shd w:val="clear" w:fill="FFFFFF"/>
          <w:lang w:val="en-US" w:eastAsia="zh-CN"/>
        </w:rPr>
        <w:t>30</w:t>
      </w:r>
      <w:r>
        <w:rPr>
          <w:rFonts w:hint="eastAsia" w:ascii="仿宋_GB2312" w:eastAsia="仿宋_GB2312"/>
          <w:sz w:val="32"/>
          <w:szCs w:val="32"/>
          <w:lang w:val="en-US" w:eastAsia="zh-CN"/>
        </w:rPr>
        <w:t xml:space="preserve">日未完成合同公开的，项目单位及代理机构应当在次日向项目属地公管局合同管理部门报送合同公开报备表（如次日为节假日，则改为当日报送），县市区项目抄送市公管局。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eastAsia="仿宋_GB2312"/>
          <w:sz w:val="32"/>
          <w:szCs w:val="32"/>
        </w:rPr>
      </w:pPr>
      <w:r>
        <w:rPr>
          <w:rFonts w:hint="eastAsia" w:eastAsia="仿宋" w:cs="Times New Roman"/>
          <w:i w:val="0"/>
          <w:caps w:val="0"/>
          <w:color w:val="auto"/>
          <w:spacing w:val="0"/>
          <w:sz w:val="30"/>
          <w:szCs w:val="30"/>
          <w:shd w:val="clear" w:fill="FFFFFF"/>
          <w:lang w:val="en-US" w:eastAsia="zh-CN"/>
        </w:rPr>
        <w:t>2.</w:t>
      </w:r>
      <w:r>
        <w:rPr>
          <w:rFonts w:hint="eastAsia" w:ascii="仿宋_GB2312" w:eastAsia="仿宋_GB2312"/>
          <w:sz w:val="32"/>
          <w:szCs w:val="32"/>
          <w:lang w:val="en-US" w:eastAsia="zh-CN"/>
        </w:rPr>
        <w:t xml:space="preserve">项目单位承诺合同公开时间截止后仍未完成合同公开的，项目属地公管局合同管理部门应当在次日向项目单位及代理机构发函督办（如次日为节假日，则改为当日发函），县市区项目抄送市公管局。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eastAsia="仿宋_GB2312"/>
          <w:sz w:val="32"/>
          <w:szCs w:val="32"/>
        </w:rPr>
      </w:pPr>
      <w:r>
        <w:rPr>
          <w:rFonts w:hint="eastAsia" w:eastAsia="仿宋" w:cs="Times New Roman"/>
          <w:i w:val="0"/>
          <w:caps w:val="0"/>
          <w:color w:val="auto"/>
          <w:spacing w:val="0"/>
          <w:sz w:val="30"/>
          <w:szCs w:val="30"/>
          <w:shd w:val="clear" w:fill="FFFFFF"/>
          <w:lang w:val="en-US" w:eastAsia="zh-CN"/>
        </w:rPr>
        <w:t>3.</w:t>
      </w:r>
      <w:r>
        <w:rPr>
          <w:rFonts w:hint="eastAsia" w:ascii="仿宋_GB2312" w:eastAsia="仿宋_GB2312"/>
          <w:sz w:val="32"/>
          <w:szCs w:val="32"/>
          <w:lang w:val="en-US" w:eastAsia="zh-CN"/>
        </w:rPr>
        <w:t>项目中标、成交通知书发出之日</w:t>
      </w:r>
      <w:r>
        <w:rPr>
          <w:rFonts w:hint="eastAsia" w:eastAsia="仿宋" w:cs="Times New Roman"/>
          <w:i w:val="0"/>
          <w:caps w:val="0"/>
          <w:color w:val="auto"/>
          <w:spacing w:val="0"/>
          <w:sz w:val="30"/>
          <w:szCs w:val="30"/>
          <w:shd w:val="clear" w:fill="FFFFFF"/>
          <w:lang w:val="en-US" w:eastAsia="zh-CN"/>
        </w:rPr>
        <w:t>起40</w:t>
      </w:r>
      <w:r>
        <w:rPr>
          <w:rFonts w:hint="eastAsia" w:ascii="仿宋_GB2312" w:eastAsia="仿宋_GB2312"/>
          <w:sz w:val="32"/>
          <w:szCs w:val="32"/>
          <w:lang w:val="en-US" w:eastAsia="zh-CN"/>
        </w:rPr>
        <w:t xml:space="preserve">日后未完成合同公开的，项目属地公管局应当向项目单位发出监督意见书，同步抄送项目单位主管部门、纪检组、效能办、市公管局（限县市区项目），并挂网公开。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eastAsia="仿宋_GB2312"/>
          <w:sz w:val="32"/>
          <w:szCs w:val="32"/>
        </w:rPr>
      </w:pPr>
      <w:r>
        <w:rPr>
          <w:rFonts w:hint="eastAsia" w:eastAsia="仿宋" w:cs="Times New Roman"/>
          <w:i w:val="0"/>
          <w:caps w:val="0"/>
          <w:color w:val="auto"/>
          <w:spacing w:val="0"/>
          <w:sz w:val="30"/>
          <w:szCs w:val="30"/>
          <w:shd w:val="clear" w:fill="FFFFFF"/>
          <w:lang w:val="en-US" w:eastAsia="zh-CN"/>
        </w:rPr>
        <w:t>4.</w:t>
      </w:r>
      <w:r>
        <w:rPr>
          <w:rFonts w:hint="eastAsia" w:ascii="仿宋_GB2312" w:eastAsia="仿宋_GB2312"/>
          <w:sz w:val="32"/>
          <w:szCs w:val="32"/>
          <w:lang w:val="en-US" w:eastAsia="zh-CN"/>
        </w:rPr>
        <w:t xml:space="preserve">财政部门对政府采购项目合同签订、公开另有规定的，从其规定。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 xml:space="preserve">特此通知。 </w:t>
      </w:r>
    </w:p>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auto"/>
        <w:rPr>
          <w:rFonts w:hint="eastAsia" w:ascii="楷体" w:hAnsi="楷体" w:eastAsia="楷体" w:cs="楷体"/>
          <w:color w:val="auto"/>
          <w:sz w:val="28"/>
          <w:szCs w:val="28"/>
          <w:lang w:val="en-US" w:eastAsia="zh-CN"/>
        </w:rPr>
      </w:pPr>
      <w:r>
        <w:rPr>
          <w:rFonts w:hint="eastAsia" w:ascii="仿宋_GB2312" w:eastAsia="仿宋_GB2312"/>
          <w:color w:val="auto"/>
          <w:sz w:val="32"/>
          <w:szCs w:val="32"/>
          <w:lang w:val="en-US" w:eastAsia="zh-CN"/>
        </w:rPr>
        <w:t xml:space="preserve">   </w:t>
      </w:r>
      <w:r>
        <w:rPr>
          <w:rFonts w:hint="eastAsia" w:eastAsia="仿宋" w:cs="Times New Roman"/>
          <w:i w:val="0"/>
          <w:caps w:val="0"/>
          <w:color w:val="auto"/>
          <w:spacing w:val="0"/>
          <w:sz w:val="30"/>
          <w:szCs w:val="30"/>
          <w:shd w:val="clear" w:fill="FFFFFF"/>
          <w:lang w:val="en-US" w:eastAsia="zh-CN"/>
        </w:rPr>
        <w:t>2022</w:t>
      </w:r>
      <w:r>
        <w:rPr>
          <w:rFonts w:ascii="仿宋_GB2312" w:hAnsi="仿宋_GB2312" w:eastAsia="仿宋_GB2312" w:cs="仿宋_GB2312"/>
          <w:color w:val="000000"/>
          <w:kern w:val="0"/>
          <w:sz w:val="31"/>
          <w:szCs w:val="31"/>
          <w:lang w:val="en-US" w:eastAsia="zh-CN" w:bidi="ar"/>
        </w:rPr>
        <w:t>年</w:t>
      </w:r>
      <w:r>
        <w:rPr>
          <w:rFonts w:hint="eastAsia" w:eastAsia="仿宋" w:cs="Times New Roman"/>
          <w:i w:val="0"/>
          <w:caps w:val="0"/>
          <w:color w:val="auto"/>
          <w:spacing w:val="0"/>
          <w:sz w:val="30"/>
          <w:szCs w:val="30"/>
          <w:shd w:val="clear" w:fill="FFFFFF"/>
          <w:lang w:val="en-US" w:eastAsia="zh-CN"/>
        </w:rPr>
        <w:t>4</w:t>
      </w:r>
      <w:r>
        <w:rPr>
          <w:rFonts w:ascii="仿宋_GB2312" w:hAnsi="仿宋_GB2312" w:eastAsia="仿宋_GB2312" w:cs="仿宋_GB2312"/>
          <w:color w:val="000000"/>
          <w:kern w:val="0"/>
          <w:sz w:val="31"/>
          <w:szCs w:val="31"/>
          <w:lang w:val="en-US" w:eastAsia="zh-CN" w:bidi="ar"/>
        </w:rPr>
        <w:t>月</w:t>
      </w:r>
      <w:r>
        <w:rPr>
          <w:rFonts w:hint="eastAsia" w:eastAsia="仿宋" w:cs="Times New Roman"/>
          <w:i w:val="0"/>
          <w:caps w:val="0"/>
          <w:color w:val="auto"/>
          <w:spacing w:val="0"/>
          <w:sz w:val="30"/>
          <w:szCs w:val="30"/>
          <w:shd w:val="clear" w:fill="FFFFFF"/>
          <w:lang w:val="en-US" w:eastAsia="zh-CN"/>
        </w:rPr>
        <w:t>8</w:t>
      </w:r>
      <w:r>
        <w:rPr>
          <w:rFonts w:ascii="仿宋_GB2312" w:hAnsi="仿宋_GB2312" w:eastAsia="仿宋_GB2312" w:cs="仿宋_GB2312"/>
          <w:color w:val="000000"/>
          <w:kern w:val="0"/>
          <w:sz w:val="31"/>
          <w:szCs w:val="31"/>
          <w:lang w:val="en-US" w:eastAsia="zh-CN" w:bidi="ar"/>
        </w:rPr>
        <w:t>日</w:t>
      </w:r>
    </w:p>
    <w:p>
      <w:pPr>
        <w:jc w:val="both"/>
        <w:rPr>
          <w:rFonts w:hint="eastAsia" w:ascii="仿宋_GB2312" w:eastAsia="仿宋_GB2312"/>
          <w:color w:val="auto"/>
          <w:sz w:val="32"/>
          <w:szCs w:val="32"/>
        </w:rPr>
      </w:pPr>
    </w:p>
    <w:p>
      <w:pPr>
        <w:jc w:val="both"/>
        <w:rPr>
          <w:rFonts w:hint="eastAsia" w:ascii="仿宋_GB2312" w:eastAsia="仿宋_GB2312"/>
          <w:color w:val="auto"/>
          <w:sz w:val="32"/>
          <w:szCs w:val="32"/>
        </w:rPr>
      </w:pPr>
      <w:r>
        <w:rPr>
          <w:rFonts w:hint="eastAsia" w:ascii="仿宋_GB2312" w:eastAsia="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271780</wp:posOffset>
                </wp:positionV>
                <wp:extent cx="53721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9pt;margin-top:21.4pt;height:0pt;width:423pt;z-index:251660288;mso-width-relative:page;mso-height-relative:page;" filled="f" stroked="t" coordsize="21600,21600" o:gfxdata="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VjJ5NYAAAAIAQAADwAAAAAAAAABACAAAAAiAAAAZHJzL2Rvd25yZXYueG1sUEsB&#10;AhQAFAAAAAgAh07iQCMfyaP3AQAA5QMAAA4AAAAAAAAAAQAgAAAAJQEAAGRycy9lMm9Eb2MueG1s&#10;UEsFBgAAAAAGAAYAWQEAAI4FAAAAAA==&#10;">
                <v:fill on="f" focussize="0,0"/>
                <v:stroke weight="2.25pt" color="#FF0000" joinstyle="round"/>
                <v:imagedata o:title=""/>
                <o:lock v:ext="edit" aspectratio="f"/>
              </v:line>
            </w:pict>
          </mc:Fallback>
        </mc:AlternateContent>
      </w:r>
    </w:p>
    <w:p>
      <w:pPr>
        <w:jc w:val="both"/>
        <w:rPr>
          <w:rFonts w:hint="default"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撰稿人：凌 滨         核稿人：李 伟          签发人：丁长远</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0684C"/>
    <w:rsid w:val="00226402"/>
    <w:rsid w:val="00256C64"/>
    <w:rsid w:val="00334ED4"/>
    <w:rsid w:val="003B5C4F"/>
    <w:rsid w:val="003C1FBC"/>
    <w:rsid w:val="003C642D"/>
    <w:rsid w:val="004563B8"/>
    <w:rsid w:val="004C65EA"/>
    <w:rsid w:val="00527D31"/>
    <w:rsid w:val="0069304D"/>
    <w:rsid w:val="00757B9E"/>
    <w:rsid w:val="00B27C12"/>
    <w:rsid w:val="00C52681"/>
    <w:rsid w:val="00C605BB"/>
    <w:rsid w:val="00D77F4F"/>
    <w:rsid w:val="00E44260"/>
    <w:rsid w:val="0122422B"/>
    <w:rsid w:val="012A12CA"/>
    <w:rsid w:val="013A506E"/>
    <w:rsid w:val="01433881"/>
    <w:rsid w:val="014C16D9"/>
    <w:rsid w:val="01A17260"/>
    <w:rsid w:val="01A648A4"/>
    <w:rsid w:val="01B45801"/>
    <w:rsid w:val="01EB60F3"/>
    <w:rsid w:val="022737D0"/>
    <w:rsid w:val="023B7B1A"/>
    <w:rsid w:val="024A6663"/>
    <w:rsid w:val="024C195C"/>
    <w:rsid w:val="02861819"/>
    <w:rsid w:val="02B90964"/>
    <w:rsid w:val="02C82BCB"/>
    <w:rsid w:val="02D440D6"/>
    <w:rsid w:val="02F34FC1"/>
    <w:rsid w:val="032A235E"/>
    <w:rsid w:val="033346FA"/>
    <w:rsid w:val="03542731"/>
    <w:rsid w:val="03671744"/>
    <w:rsid w:val="03995C30"/>
    <w:rsid w:val="03A96F37"/>
    <w:rsid w:val="03B17323"/>
    <w:rsid w:val="03F01345"/>
    <w:rsid w:val="03F56845"/>
    <w:rsid w:val="043A5ADD"/>
    <w:rsid w:val="04A356F2"/>
    <w:rsid w:val="04AB0DE4"/>
    <w:rsid w:val="04C43CB5"/>
    <w:rsid w:val="04CC58F6"/>
    <w:rsid w:val="04D64FEB"/>
    <w:rsid w:val="04DA03F1"/>
    <w:rsid w:val="04DC6521"/>
    <w:rsid w:val="04ED21DD"/>
    <w:rsid w:val="04FD0A58"/>
    <w:rsid w:val="0526383F"/>
    <w:rsid w:val="05457F16"/>
    <w:rsid w:val="05531142"/>
    <w:rsid w:val="058B29BF"/>
    <w:rsid w:val="05AD15B2"/>
    <w:rsid w:val="05DF2AB0"/>
    <w:rsid w:val="05F5390B"/>
    <w:rsid w:val="06030C20"/>
    <w:rsid w:val="06172ACF"/>
    <w:rsid w:val="06437020"/>
    <w:rsid w:val="06981C35"/>
    <w:rsid w:val="06984FCB"/>
    <w:rsid w:val="06BB2083"/>
    <w:rsid w:val="06C900FA"/>
    <w:rsid w:val="06E20970"/>
    <w:rsid w:val="07083BAF"/>
    <w:rsid w:val="07087F6F"/>
    <w:rsid w:val="0710189E"/>
    <w:rsid w:val="071462B8"/>
    <w:rsid w:val="07672328"/>
    <w:rsid w:val="076A7002"/>
    <w:rsid w:val="07706106"/>
    <w:rsid w:val="079E3843"/>
    <w:rsid w:val="07A00751"/>
    <w:rsid w:val="07A2446E"/>
    <w:rsid w:val="07AB5F44"/>
    <w:rsid w:val="07AF24D7"/>
    <w:rsid w:val="07B000B2"/>
    <w:rsid w:val="07B41504"/>
    <w:rsid w:val="07B46231"/>
    <w:rsid w:val="07F03AB7"/>
    <w:rsid w:val="07F45336"/>
    <w:rsid w:val="08010450"/>
    <w:rsid w:val="081460A1"/>
    <w:rsid w:val="081A3CA4"/>
    <w:rsid w:val="08216639"/>
    <w:rsid w:val="08391DC5"/>
    <w:rsid w:val="084A79DF"/>
    <w:rsid w:val="084F5179"/>
    <w:rsid w:val="085041EF"/>
    <w:rsid w:val="08664146"/>
    <w:rsid w:val="089C4119"/>
    <w:rsid w:val="08BB4679"/>
    <w:rsid w:val="08BF40AC"/>
    <w:rsid w:val="08C946F8"/>
    <w:rsid w:val="09026150"/>
    <w:rsid w:val="090F0357"/>
    <w:rsid w:val="091A4956"/>
    <w:rsid w:val="09230FDD"/>
    <w:rsid w:val="0955682A"/>
    <w:rsid w:val="098677DA"/>
    <w:rsid w:val="099D10BA"/>
    <w:rsid w:val="09BF36B9"/>
    <w:rsid w:val="09D726B7"/>
    <w:rsid w:val="09E21F5B"/>
    <w:rsid w:val="09E86ADB"/>
    <w:rsid w:val="09FC4E8C"/>
    <w:rsid w:val="0A0972E6"/>
    <w:rsid w:val="0A3208AE"/>
    <w:rsid w:val="0A354C97"/>
    <w:rsid w:val="0A387EC9"/>
    <w:rsid w:val="0A3E31C5"/>
    <w:rsid w:val="0A635810"/>
    <w:rsid w:val="0A6F6519"/>
    <w:rsid w:val="0A80773D"/>
    <w:rsid w:val="0AA1439F"/>
    <w:rsid w:val="0ABC21F0"/>
    <w:rsid w:val="0AC150C9"/>
    <w:rsid w:val="0B4C0D6A"/>
    <w:rsid w:val="0B4C6949"/>
    <w:rsid w:val="0B5176F7"/>
    <w:rsid w:val="0B59486E"/>
    <w:rsid w:val="0B5A7A97"/>
    <w:rsid w:val="0B650CB4"/>
    <w:rsid w:val="0B683AE7"/>
    <w:rsid w:val="0B7C3774"/>
    <w:rsid w:val="0B7C7E3D"/>
    <w:rsid w:val="0B873844"/>
    <w:rsid w:val="0BAA3C56"/>
    <w:rsid w:val="0BB252CA"/>
    <w:rsid w:val="0BB83A54"/>
    <w:rsid w:val="0BCA3FE5"/>
    <w:rsid w:val="0BDE7BAB"/>
    <w:rsid w:val="0BF01CEC"/>
    <w:rsid w:val="0C0664C1"/>
    <w:rsid w:val="0C3A278B"/>
    <w:rsid w:val="0C3D43D9"/>
    <w:rsid w:val="0C3E3C6B"/>
    <w:rsid w:val="0C475A1B"/>
    <w:rsid w:val="0C556EB6"/>
    <w:rsid w:val="0C66524E"/>
    <w:rsid w:val="0C7B3054"/>
    <w:rsid w:val="0C8A77B7"/>
    <w:rsid w:val="0CDF28FC"/>
    <w:rsid w:val="0D23270B"/>
    <w:rsid w:val="0D244624"/>
    <w:rsid w:val="0D351C15"/>
    <w:rsid w:val="0D490A44"/>
    <w:rsid w:val="0D555416"/>
    <w:rsid w:val="0D5D6FE3"/>
    <w:rsid w:val="0D6933E1"/>
    <w:rsid w:val="0D74647B"/>
    <w:rsid w:val="0D8A63B0"/>
    <w:rsid w:val="0D8E04D7"/>
    <w:rsid w:val="0D9854C7"/>
    <w:rsid w:val="0DA279E8"/>
    <w:rsid w:val="0DCA57EC"/>
    <w:rsid w:val="0E2F731E"/>
    <w:rsid w:val="0E452056"/>
    <w:rsid w:val="0E68636E"/>
    <w:rsid w:val="0E6A4BD4"/>
    <w:rsid w:val="0E786A3B"/>
    <w:rsid w:val="0EAF0B00"/>
    <w:rsid w:val="0EB13A6B"/>
    <w:rsid w:val="0EDC3D26"/>
    <w:rsid w:val="0EE129FF"/>
    <w:rsid w:val="0F077A3B"/>
    <w:rsid w:val="0F23171D"/>
    <w:rsid w:val="0F345C78"/>
    <w:rsid w:val="0F6C1403"/>
    <w:rsid w:val="0F8635DC"/>
    <w:rsid w:val="0FBA3F1E"/>
    <w:rsid w:val="0FF27B30"/>
    <w:rsid w:val="10141A3A"/>
    <w:rsid w:val="10222F6F"/>
    <w:rsid w:val="103B099E"/>
    <w:rsid w:val="104E3275"/>
    <w:rsid w:val="10B52ACC"/>
    <w:rsid w:val="10DC3748"/>
    <w:rsid w:val="110D3D2E"/>
    <w:rsid w:val="112B51AA"/>
    <w:rsid w:val="112C4E0D"/>
    <w:rsid w:val="11690B91"/>
    <w:rsid w:val="117A5CA7"/>
    <w:rsid w:val="117E481A"/>
    <w:rsid w:val="118D3D87"/>
    <w:rsid w:val="11A409AF"/>
    <w:rsid w:val="11B30486"/>
    <w:rsid w:val="11C73173"/>
    <w:rsid w:val="11DE420F"/>
    <w:rsid w:val="11FA7260"/>
    <w:rsid w:val="120D6237"/>
    <w:rsid w:val="12156E2E"/>
    <w:rsid w:val="124455BB"/>
    <w:rsid w:val="124C0150"/>
    <w:rsid w:val="12931B9E"/>
    <w:rsid w:val="12BD3CB0"/>
    <w:rsid w:val="12C0082D"/>
    <w:rsid w:val="12EF25C5"/>
    <w:rsid w:val="12FA62AE"/>
    <w:rsid w:val="130E56B6"/>
    <w:rsid w:val="1318662A"/>
    <w:rsid w:val="132D2C0C"/>
    <w:rsid w:val="13BA3AD9"/>
    <w:rsid w:val="13BC691A"/>
    <w:rsid w:val="13BE5D25"/>
    <w:rsid w:val="13C44091"/>
    <w:rsid w:val="13C44C6D"/>
    <w:rsid w:val="13C94E06"/>
    <w:rsid w:val="13CA1A32"/>
    <w:rsid w:val="13F749B7"/>
    <w:rsid w:val="140A3DE4"/>
    <w:rsid w:val="14101B02"/>
    <w:rsid w:val="14187924"/>
    <w:rsid w:val="141C75B6"/>
    <w:rsid w:val="141E2ED6"/>
    <w:rsid w:val="142F2594"/>
    <w:rsid w:val="142F4CDC"/>
    <w:rsid w:val="143652BE"/>
    <w:rsid w:val="14662B54"/>
    <w:rsid w:val="1469338F"/>
    <w:rsid w:val="147403EE"/>
    <w:rsid w:val="149D330D"/>
    <w:rsid w:val="149E3D2B"/>
    <w:rsid w:val="14C30A80"/>
    <w:rsid w:val="151B4B1D"/>
    <w:rsid w:val="15391093"/>
    <w:rsid w:val="154240B6"/>
    <w:rsid w:val="154F4D8A"/>
    <w:rsid w:val="15774B7A"/>
    <w:rsid w:val="157B26D8"/>
    <w:rsid w:val="15863C87"/>
    <w:rsid w:val="158C30C5"/>
    <w:rsid w:val="15C94E4C"/>
    <w:rsid w:val="161E70F0"/>
    <w:rsid w:val="1625312B"/>
    <w:rsid w:val="16287964"/>
    <w:rsid w:val="16571DC8"/>
    <w:rsid w:val="165C235C"/>
    <w:rsid w:val="16A070E1"/>
    <w:rsid w:val="16A63298"/>
    <w:rsid w:val="16B606A8"/>
    <w:rsid w:val="16CB74E4"/>
    <w:rsid w:val="16FC4C72"/>
    <w:rsid w:val="172A6EC2"/>
    <w:rsid w:val="174442C0"/>
    <w:rsid w:val="174C694E"/>
    <w:rsid w:val="17CA4415"/>
    <w:rsid w:val="180C2269"/>
    <w:rsid w:val="180E6BC3"/>
    <w:rsid w:val="180F3DB0"/>
    <w:rsid w:val="18160D3C"/>
    <w:rsid w:val="18561FE4"/>
    <w:rsid w:val="186366A3"/>
    <w:rsid w:val="186F4273"/>
    <w:rsid w:val="18764A93"/>
    <w:rsid w:val="18A74668"/>
    <w:rsid w:val="18B80F8A"/>
    <w:rsid w:val="18E2061B"/>
    <w:rsid w:val="18EE67E8"/>
    <w:rsid w:val="18FA318A"/>
    <w:rsid w:val="190749DE"/>
    <w:rsid w:val="191A2147"/>
    <w:rsid w:val="191C63D0"/>
    <w:rsid w:val="19355CC5"/>
    <w:rsid w:val="19373F37"/>
    <w:rsid w:val="19381B49"/>
    <w:rsid w:val="194B51EA"/>
    <w:rsid w:val="19602E30"/>
    <w:rsid w:val="196C40F6"/>
    <w:rsid w:val="198341D8"/>
    <w:rsid w:val="199323B3"/>
    <w:rsid w:val="19A8120E"/>
    <w:rsid w:val="19A96583"/>
    <w:rsid w:val="19BA2ADF"/>
    <w:rsid w:val="19BF6079"/>
    <w:rsid w:val="19C66877"/>
    <w:rsid w:val="1A162951"/>
    <w:rsid w:val="1A561B13"/>
    <w:rsid w:val="1A6061FF"/>
    <w:rsid w:val="1A7B4E86"/>
    <w:rsid w:val="1A7C1D1C"/>
    <w:rsid w:val="1A8D2956"/>
    <w:rsid w:val="1AAA41EF"/>
    <w:rsid w:val="1AB725D6"/>
    <w:rsid w:val="1AD715B3"/>
    <w:rsid w:val="1AE0172A"/>
    <w:rsid w:val="1AE30EF3"/>
    <w:rsid w:val="1AEB0BE8"/>
    <w:rsid w:val="1AEB788D"/>
    <w:rsid w:val="1B101963"/>
    <w:rsid w:val="1B7402F5"/>
    <w:rsid w:val="1B774F6F"/>
    <w:rsid w:val="1B901C83"/>
    <w:rsid w:val="1BA51BCE"/>
    <w:rsid w:val="1BF45734"/>
    <w:rsid w:val="1C0A203D"/>
    <w:rsid w:val="1C360E2D"/>
    <w:rsid w:val="1C413FE1"/>
    <w:rsid w:val="1C496F8A"/>
    <w:rsid w:val="1C573BE6"/>
    <w:rsid w:val="1C68343B"/>
    <w:rsid w:val="1C6D6E12"/>
    <w:rsid w:val="1C775214"/>
    <w:rsid w:val="1C992943"/>
    <w:rsid w:val="1CAA4561"/>
    <w:rsid w:val="1CC505DF"/>
    <w:rsid w:val="1CC709F1"/>
    <w:rsid w:val="1CD425E9"/>
    <w:rsid w:val="1D0729DB"/>
    <w:rsid w:val="1D1A5193"/>
    <w:rsid w:val="1D205A6E"/>
    <w:rsid w:val="1D587F1E"/>
    <w:rsid w:val="1D90174D"/>
    <w:rsid w:val="1D9C038F"/>
    <w:rsid w:val="1DD86E00"/>
    <w:rsid w:val="1DEA148F"/>
    <w:rsid w:val="1DFD0862"/>
    <w:rsid w:val="1E1513F2"/>
    <w:rsid w:val="1E262491"/>
    <w:rsid w:val="1E404149"/>
    <w:rsid w:val="1E544BEE"/>
    <w:rsid w:val="1E563F92"/>
    <w:rsid w:val="1E5935B5"/>
    <w:rsid w:val="1E6C1511"/>
    <w:rsid w:val="1E796654"/>
    <w:rsid w:val="1E9C3108"/>
    <w:rsid w:val="1ED2789D"/>
    <w:rsid w:val="1F02456D"/>
    <w:rsid w:val="1F0A386F"/>
    <w:rsid w:val="1F1C3591"/>
    <w:rsid w:val="1F293930"/>
    <w:rsid w:val="1F317460"/>
    <w:rsid w:val="1F33045D"/>
    <w:rsid w:val="1F5345DF"/>
    <w:rsid w:val="1F747441"/>
    <w:rsid w:val="1F97346C"/>
    <w:rsid w:val="1FB52E32"/>
    <w:rsid w:val="1FD04B1B"/>
    <w:rsid w:val="1FD618DA"/>
    <w:rsid w:val="1FDE6512"/>
    <w:rsid w:val="1FED434C"/>
    <w:rsid w:val="201B0032"/>
    <w:rsid w:val="202B5191"/>
    <w:rsid w:val="207E192B"/>
    <w:rsid w:val="208C3635"/>
    <w:rsid w:val="20A62114"/>
    <w:rsid w:val="20E85DB1"/>
    <w:rsid w:val="211A1C39"/>
    <w:rsid w:val="212800FA"/>
    <w:rsid w:val="214A6413"/>
    <w:rsid w:val="2167102C"/>
    <w:rsid w:val="21751D6D"/>
    <w:rsid w:val="2198405F"/>
    <w:rsid w:val="21B27EF9"/>
    <w:rsid w:val="21D85CF6"/>
    <w:rsid w:val="21EA7E60"/>
    <w:rsid w:val="21FE0B9B"/>
    <w:rsid w:val="21FE6EFA"/>
    <w:rsid w:val="221C6C14"/>
    <w:rsid w:val="221D3A35"/>
    <w:rsid w:val="22261371"/>
    <w:rsid w:val="223E6A68"/>
    <w:rsid w:val="22581CA3"/>
    <w:rsid w:val="226232F9"/>
    <w:rsid w:val="22661EA9"/>
    <w:rsid w:val="22746B82"/>
    <w:rsid w:val="228E37A0"/>
    <w:rsid w:val="22A7319A"/>
    <w:rsid w:val="22B33957"/>
    <w:rsid w:val="22BB4B30"/>
    <w:rsid w:val="22E97171"/>
    <w:rsid w:val="231A4BC1"/>
    <w:rsid w:val="23360229"/>
    <w:rsid w:val="23380E48"/>
    <w:rsid w:val="2371727F"/>
    <w:rsid w:val="23760BA5"/>
    <w:rsid w:val="237644F1"/>
    <w:rsid w:val="2380359E"/>
    <w:rsid w:val="23963F60"/>
    <w:rsid w:val="239E18AC"/>
    <w:rsid w:val="23C4748B"/>
    <w:rsid w:val="23DA4EE5"/>
    <w:rsid w:val="23F06D14"/>
    <w:rsid w:val="23F2595C"/>
    <w:rsid w:val="24462DA3"/>
    <w:rsid w:val="245D5D45"/>
    <w:rsid w:val="24685708"/>
    <w:rsid w:val="24926521"/>
    <w:rsid w:val="24A459BA"/>
    <w:rsid w:val="24AD5E59"/>
    <w:rsid w:val="24B85987"/>
    <w:rsid w:val="24BA04B9"/>
    <w:rsid w:val="24D26760"/>
    <w:rsid w:val="24D53D9B"/>
    <w:rsid w:val="24F05EBE"/>
    <w:rsid w:val="24F428B9"/>
    <w:rsid w:val="24F56E59"/>
    <w:rsid w:val="25086140"/>
    <w:rsid w:val="25461029"/>
    <w:rsid w:val="25543490"/>
    <w:rsid w:val="256B41BF"/>
    <w:rsid w:val="256D5E08"/>
    <w:rsid w:val="25763DC8"/>
    <w:rsid w:val="25776ED9"/>
    <w:rsid w:val="259520E0"/>
    <w:rsid w:val="25974662"/>
    <w:rsid w:val="259F4E45"/>
    <w:rsid w:val="25D839A0"/>
    <w:rsid w:val="26027EC3"/>
    <w:rsid w:val="26051F5B"/>
    <w:rsid w:val="260B5652"/>
    <w:rsid w:val="263C73D4"/>
    <w:rsid w:val="268F5AD3"/>
    <w:rsid w:val="26BC5E3F"/>
    <w:rsid w:val="26C2213A"/>
    <w:rsid w:val="26F20DA2"/>
    <w:rsid w:val="26F65C88"/>
    <w:rsid w:val="2714095F"/>
    <w:rsid w:val="27453B54"/>
    <w:rsid w:val="27532FBB"/>
    <w:rsid w:val="277C7286"/>
    <w:rsid w:val="27961B7D"/>
    <w:rsid w:val="27DE1F88"/>
    <w:rsid w:val="27F33766"/>
    <w:rsid w:val="28236382"/>
    <w:rsid w:val="284C621B"/>
    <w:rsid w:val="286F7F89"/>
    <w:rsid w:val="28950D0F"/>
    <w:rsid w:val="28B10A6A"/>
    <w:rsid w:val="28DE21C9"/>
    <w:rsid w:val="28E130EA"/>
    <w:rsid w:val="29032C6C"/>
    <w:rsid w:val="292E482C"/>
    <w:rsid w:val="294C32E2"/>
    <w:rsid w:val="295A324E"/>
    <w:rsid w:val="2A813B25"/>
    <w:rsid w:val="2AA302A0"/>
    <w:rsid w:val="2AAA5B90"/>
    <w:rsid w:val="2ACA6094"/>
    <w:rsid w:val="2AD41BE6"/>
    <w:rsid w:val="2B0F345B"/>
    <w:rsid w:val="2B1028A1"/>
    <w:rsid w:val="2B272806"/>
    <w:rsid w:val="2B6043DD"/>
    <w:rsid w:val="2B7E11B6"/>
    <w:rsid w:val="2BB6676C"/>
    <w:rsid w:val="2BCA3B3A"/>
    <w:rsid w:val="2BD06EFE"/>
    <w:rsid w:val="2BE82434"/>
    <w:rsid w:val="2BF763DA"/>
    <w:rsid w:val="2BFA0DD4"/>
    <w:rsid w:val="2BFA2297"/>
    <w:rsid w:val="2C1D1A21"/>
    <w:rsid w:val="2C3A2258"/>
    <w:rsid w:val="2C560C5A"/>
    <w:rsid w:val="2C642B14"/>
    <w:rsid w:val="2C645462"/>
    <w:rsid w:val="2C7A2C04"/>
    <w:rsid w:val="2CB21FD4"/>
    <w:rsid w:val="2CBE5766"/>
    <w:rsid w:val="2CE46C47"/>
    <w:rsid w:val="2CEC3CCA"/>
    <w:rsid w:val="2CFB26C2"/>
    <w:rsid w:val="2D2B16A5"/>
    <w:rsid w:val="2D484AE5"/>
    <w:rsid w:val="2D4B28F8"/>
    <w:rsid w:val="2D6806F6"/>
    <w:rsid w:val="2D7441C5"/>
    <w:rsid w:val="2D7717AB"/>
    <w:rsid w:val="2D800CF4"/>
    <w:rsid w:val="2D8B52BB"/>
    <w:rsid w:val="2DB82C50"/>
    <w:rsid w:val="2DBA78EC"/>
    <w:rsid w:val="2DD770D6"/>
    <w:rsid w:val="2E251205"/>
    <w:rsid w:val="2E2F745F"/>
    <w:rsid w:val="2E4E77D9"/>
    <w:rsid w:val="2E6718D8"/>
    <w:rsid w:val="2E791F30"/>
    <w:rsid w:val="2E901090"/>
    <w:rsid w:val="2E970BA6"/>
    <w:rsid w:val="2EB37124"/>
    <w:rsid w:val="2ED33F2B"/>
    <w:rsid w:val="2ED45096"/>
    <w:rsid w:val="2F1E77C3"/>
    <w:rsid w:val="2F266384"/>
    <w:rsid w:val="2F355BC4"/>
    <w:rsid w:val="2F520F9D"/>
    <w:rsid w:val="2F9A520D"/>
    <w:rsid w:val="2FB31A77"/>
    <w:rsid w:val="2FC63100"/>
    <w:rsid w:val="2FE35D70"/>
    <w:rsid w:val="2FED5F65"/>
    <w:rsid w:val="30131316"/>
    <w:rsid w:val="302502D1"/>
    <w:rsid w:val="303444AB"/>
    <w:rsid w:val="30375BE3"/>
    <w:rsid w:val="305C330F"/>
    <w:rsid w:val="30656A38"/>
    <w:rsid w:val="308E4C6E"/>
    <w:rsid w:val="309D696F"/>
    <w:rsid w:val="30A7392F"/>
    <w:rsid w:val="30DB39FD"/>
    <w:rsid w:val="30EA3CF6"/>
    <w:rsid w:val="3151278C"/>
    <w:rsid w:val="31775428"/>
    <w:rsid w:val="317A4A63"/>
    <w:rsid w:val="31886B63"/>
    <w:rsid w:val="31B7261E"/>
    <w:rsid w:val="31E81C55"/>
    <w:rsid w:val="31F46B28"/>
    <w:rsid w:val="31F60476"/>
    <w:rsid w:val="31FC33CC"/>
    <w:rsid w:val="321528C4"/>
    <w:rsid w:val="32413762"/>
    <w:rsid w:val="32694FCA"/>
    <w:rsid w:val="3276110A"/>
    <w:rsid w:val="327B641F"/>
    <w:rsid w:val="32A70176"/>
    <w:rsid w:val="32AF496F"/>
    <w:rsid w:val="32C57C62"/>
    <w:rsid w:val="32D02AA2"/>
    <w:rsid w:val="32D02CE3"/>
    <w:rsid w:val="32DB3708"/>
    <w:rsid w:val="32FD4958"/>
    <w:rsid w:val="33001B8F"/>
    <w:rsid w:val="331C78C8"/>
    <w:rsid w:val="334E70AB"/>
    <w:rsid w:val="33B746EE"/>
    <w:rsid w:val="33D92C2C"/>
    <w:rsid w:val="33FE39DB"/>
    <w:rsid w:val="340731C9"/>
    <w:rsid w:val="340E1C6E"/>
    <w:rsid w:val="341249E4"/>
    <w:rsid w:val="341655CC"/>
    <w:rsid w:val="342B7EFC"/>
    <w:rsid w:val="3432714F"/>
    <w:rsid w:val="34627E5E"/>
    <w:rsid w:val="346F18EC"/>
    <w:rsid w:val="34C17E0B"/>
    <w:rsid w:val="34EC7DBC"/>
    <w:rsid w:val="34FC7C91"/>
    <w:rsid w:val="351B65BA"/>
    <w:rsid w:val="353B24D6"/>
    <w:rsid w:val="354759E4"/>
    <w:rsid w:val="355E03E0"/>
    <w:rsid w:val="358606FF"/>
    <w:rsid w:val="359E5DCD"/>
    <w:rsid w:val="361126B9"/>
    <w:rsid w:val="36226F87"/>
    <w:rsid w:val="36610110"/>
    <w:rsid w:val="36744B8D"/>
    <w:rsid w:val="3677529C"/>
    <w:rsid w:val="368035F9"/>
    <w:rsid w:val="36891826"/>
    <w:rsid w:val="36E7289C"/>
    <w:rsid w:val="36F154C9"/>
    <w:rsid w:val="37022F00"/>
    <w:rsid w:val="370C2303"/>
    <w:rsid w:val="372A45D5"/>
    <w:rsid w:val="37494800"/>
    <w:rsid w:val="375A27C9"/>
    <w:rsid w:val="375E4550"/>
    <w:rsid w:val="37623968"/>
    <w:rsid w:val="37830025"/>
    <w:rsid w:val="378E4AC6"/>
    <w:rsid w:val="37C11FC1"/>
    <w:rsid w:val="37E865DA"/>
    <w:rsid w:val="37ED09E8"/>
    <w:rsid w:val="37EE1C0C"/>
    <w:rsid w:val="37F51E5B"/>
    <w:rsid w:val="37F60131"/>
    <w:rsid w:val="381A6038"/>
    <w:rsid w:val="38263F03"/>
    <w:rsid w:val="384E039B"/>
    <w:rsid w:val="388A4E21"/>
    <w:rsid w:val="38973808"/>
    <w:rsid w:val="38B67D1A"/>
    <w:rsid w:val="38D17C76"/>
    <w:rsid w:val="38FB0496"/>
    <w:rsid w:val="390D3F90"/>
    <w:rsid w:val="394D6E8C"/>
    <w:rsid w:val="39963ABB"/>
    <w:rsid w:val="399D14E9"/>
    <w:rsid w:val="39A92A95"/>
    <w:rsid w:val="39A93DD5"/>
    <w:rsid w:val="39E516E0"/>
    <w:rsid w:val="3A2579C7"/>
    <w:rsid w:val="3A2D364B"/>
    <w:rsid w:val="3A5A3D28"/>
    <w:rsid w:val="3A9C467F"/>
    <w:rsid w:val="3AB71DF6"/>
    <w:rsid w:val="3AC40951"/>
    <w:rsid w:val="3AF022B0"/>
    <w:rsid w:val="3AFD0CA5"/>
    <w:rsid w:val="3AFD46E2"/>
    <w:rsid w:val="3B0A1750"/>
    <w:rsid w:val="3B16693D"/>
    <w:rsid w:val="3B491E73"/>
    <w:rsid w:val="3B4D7E34"/>
    <w:rsid w:val="3B5676D8"/>
    <w:rsid w:val="3B911B1B"/>
    <w:rsid w:val="3BDF5305"/>
    <w:rsid w:val="3C2479A4"/>
    <w:rsid w:val="3C364705"/>
    <w:rsid w:val="3C3A0D5A"/>
    <w:rsid w:val="3C4B44A2"/>
    <w:rsid w:val="3C4C212C"/>
    <w:rsid w:val="3C8463BD"/>
    <w:rsid w:val="3CA438B8"/>
    <w:rsid w:val="3CA565A3"/>
    <w:rsid w:val="3CEE2EC1"/>
    <w:rsid w:val="3CFA0E95"/>
    <w:rsid w:val="3CFF7C6F"/>
    <w:rsid w:val="3D1357B7"/>
    <w:rsid w:val="3D573A8D"/>
    <w:rsid w:val="3D6C0F3F"/>
    <w:rsid w:val="3D830061"/>
    <w:rsid w:val="3D960A4E"/>
    <w:rsid w:val="3DB00D69"/>
    <w:rsid w:val="3DE9643D"/>
    <w:rsid w:val="3DEF55AE"/>
    <w:rsid w:val="3E0F75E0"/>
    <w:rsid w:val="3E49300D"/>
    <w:rsid w:val="3E8A2DC6"/>
    <w:rsid w:val="3EB44280"/>
    <w:rsid w:val="3EC66AF9"/>
    <w:rsid w:val="3EE11A16"/>
    <w:rsid w:val="3F0D4988"/>
    <w:rsid w:val="3F1221F7"/>
    <w:rsid w:val="3F4A39C9"/>
    <w:rsid w:val="3F4F6106"/>
    <w:rsid w:val="3F5301B3"/>
    <w:rsid w:val="3F5A48A5"/>
    <w:rsid w:val="3FE27AD8"/>
    <w:rsid w:val="3FE456B9"/>
    <w:rsid w:val="3FF76FE6"/>
    <w:rsid w:val="40466336"/>
    <w:rsid w:val="404E6ED3"/>
    <w:rsid w:val="406C2BD6"/>
    <w:rsid w:val="408E4CA0"/>
    <w:rsid w:val="40BF6DCB"/>
    <w:rsid w:val="40DC51CC"/>
    <w:rsid w:val="40F9704F"/>
    <w:rsid w:val="411F54FE"/>
    <w:rsid w:val="41344EDB"/>
    <w:rsid w:val="413827BD"/>
    <w:rsid w:val="41A42B34"/>
    <w:rsid w:val="41A74FC8"/>
    <w:rsid w:val="41AF724E"/>
    <w:rsid w:val="41CE4C37"/>
    <w:rsid w:val="41D53C76"/>
    <w:rsid w:val="420848E3"/>
    <w:rsid w:val="42221C56"/>
    <w:rsid w:val="426F3D3E"/>
    <w:rsid w:val="427716AE"/>
    <w:rsid w:val="427C4738"/>
    <w:rsid w:val="429C2EB2"/>
    <w:rsid w:val="42A0684C"/>
    <w:rsid w:val="42B81A21"/>
    <w:rsid w:val="42D46656"/>
    <w:rsid w:val="42FD3896"/>
    <w:rsid w:val="42FF4354"/>
    <w:rsid w:val="433724B6"/>
    <w:rsid w:val="434625DD"/>
    <w:rsid w:val="438F02F7"/>
    <w:rsid w:val="43AA6218"/>
    <w:rsid w:val="43DF1E62"/>
    <w:rsid w:val="4406478F"/>
    <w:rsid w:val="44185777"/>
    <w:rsid w:val="44327C1A"/>
    <w:rsid w:val="44427F3D"/>
    <w:rsid w:val="4448030A"/>
    <w:rsid w:val="44524190"/>
    <w:rsid w:val="446A68AD"/>
    <w:rsid w:val="4489410E"/>
    <w:rsid w:val="449416FF"/>
    <w:rsid w:val="44CD0BCC"/>
    <w:rsid w:val="44CE7028"/>
    <w:rsid w:val="44D3623E"/>
    <w:rsid w:val="44DF58ED"/>
    <w:rsid w:val="44FD3C66"/>
    <w:rsid w:val="452702C0"/>
    <w:rsid w:val="452D3B70"/>
    <w:rsid w:val="4546213A"/>
    <w:rsid w:val="456D207C"/>
    <w:rsid w:val="45852894"/>
    <w:rsid w:val="458F5BC2"/>
    <w:rsid w:val="45927E77"/>
    <w:rsid w:val="45A91AF8"/>
    <w:rsid w:val="45B27533"/>
    <w:rsid w:val="45E1563A"/>
    <w:rsid w:val="45E84817"/>
    <w:rsid w:val="45E87FB1"/>
    <w:rsid w:val="45F97C7F"/>
    <w:rsid w:val="46121DD6"/>
    <w:rsid w:val="46261401"/>
    <w:rsid w:val="462D6DD1"/>
    <w:rsid w:val="46313025"/>
    <w:rsid w:val="468B46ED"/>
    <w:rsid w:val="4691012F"/>
    <w:rsid w:val="46A82E4B"/>
    <w:rsid w:val="46BC1650"/>
    <w:rsid w:val="46BF0ACE"/>
    <w:rsid w:val="46D0084D"/>
    <w:rsid w:val="46E34CF4"/>
    <w:rsid w:val="46E56573"/>
    <w:rsid w:val="46EB5A91"/>
    <w:rsid w:val="46ED5BBC"/>
    <w:rsid w:val="46F57F25"/>
    <w:rsid w:val="470D5B7C"/>
    <w:rsid w:val="47183235"/>
    <w:rsid w:val="471C3CD6"/>
    <w:rsid w:val="4740241A"/>
    <w:rsid w:val="47494185"/>
    <w:rsid w:val="47533B95"/>
    <w:rsid w:val="47607A77"/>
    <w:rsid w:val="47944C80"/>
    <w:rsid w:val="47E525FD"/>
    <w:rsid w:val="47F35D67"/>
    <w:rsid w:val="48052B82"/>
    <w:rsid w:val="482C378E"/>
    <w:rsid w:val="483310D4"/>
    <w:rsid w:val="483C1773"/>
    <w:rsid w:val="484810BE"/>
    <w:rsid w:val="48640360"/>
    <w:rsid w:val="486C50AA"/>
    <w:rsid w:val="48740C3F"/>
    <w:rsid w:val="487C7F57"/>
    <w:rsid w:val="489A4450"/>
    <w:rsid w:val="48B575A5"/>
    <w:rsid w:val="48BF42F8"/>
    <w:rsid w:val="48C907BC"/>
    <w:rsid w:val="48DE0C2D"/>
    <w:rsid w:val="49181119"/>
    <w:rsid w:val="494B25E2"/>
    <w:rsid w:val="4956798E"/>
    <w:rsid w:val="497426D7"/>
    <w:rsid w:val="499B5524"/>
    <w:rsid w:val="499E6DEB"/>
    <w:rsid w:val="49A50505"/>
    <w:rsid w:val="49B94735"/>
    <w:rsid w:val="49B97CA1"/>
    <w:rsid w:val="49C875DE"/>
    <w:rsid w:val="49CF712D"/>
    <w:rsid w:val="49D708BD"/>
    <w:rsid w:val="49E259A6"/>
    <w:rsid w:val="4A001429"/>
    <w:rsid w:val="4A0862FE"/>
    <w:rsid w:val="4A0D1EFC"/>
    <w:rsid w:val="4A426C07"/>
    <w:rsid w:val="4A4B1A99"/>
    <w:rsid w:val="4A5971B6"/>
    <w:rsid w:val="4A6E2C61"/>
    <w:rsid w:val="4A7E7869"/>
    <w:rsid w:val="4A8E359C"/>
    <w:rsid w:val="4A9A6A31"/>
    <w:rsid w:val="4AAB5A6A"/>
    <w:rsid w:val="4AB846A9"/>
    <w:rsid w:val="4AB93072"/>
    <w:rsid w:val="4AC6307C"/>
    <w:rsid w:val="4AE47DFD"/>
    <w:rsid w:val="4AF3624F"/>
    <w:rsid w:val="4B7912F6"/>
    <w:rsid w:val="4BAA2500"/>
    <w:rsid w:val="4BB51CA8"/>
    <w:rsid w:val="4BFC2E76"/>
    <w:rsid w:val="4C161520"/>
    <w:rsid w:val="4C2C7106"/>
    <w:rsid w:val="4C482390"/>
    <w:rsid w:val="4C4D6914"/>
    <w:rsid w:val="4C7D3D75"/>
    <w:rsid w:val="4C9B2B4D"/>
    <w:rsid w:val="4CB1249E"/>
    <w:rsid w:val="4D030853"/>
    <w:rsid w:val="4D1329FF"/>
    <w:rsid w:val="4D31432D"/>
    <w:rsid w:val="4D347CAC"/>
    <w:rsid w:val="4D5F577A"/>
    <w:rsid w:val="4D644FEE"/>
    <w:rsid w:val="4D6706A4"/>
    <w:rsid w:val="4D766F8B"/>
    <w:rsid w:val="4D774161"/>
    <w:rsid w:val="4D7D31BB"/>
    <w:rsid w:val="4D961971"/>
    <w:rsid w:val="4D9E3DF0"/>
    <w:rsid w:val="4DCB058F"/>
    <w:rsid w:val="4DDB7C1D"/>
    <w:rsid w:val="4E0165D3"/>
    <w:rsid w:val="4E020103"/>
    <w:rsid w:val="4E39319F"/>
    <w:rsid w:val="4E816CDB"/>
    <w:rsid w:val="4E9778EF"/>
    <w:rsid w:val="4E9928D6"/>
    <w:rsid w:val="4EF30134"/>
    <w:rsid w:val="4F140297"/>
    <w:rsid w:val="4F173A3F"/>
    <w:rsid w:val="4F1A1FDF"/>
    <w:rsid w:val="4F1A4F89"/>
    <w:rsid w:val="4F2004EB"/>
    <w:rsid w:val="4F2411C2"/>
    <w:rsid w:val="4F251703"/>
    <w:rsid w:val="4F282F32"/>
    <w:rsid w:val="4F437C48"/>
    <w:rsid w:val="4F4610AF"/>
    <w:rsid w:val="4F7F79C3"/>
    <w:rsid w:val="4F80066D"/>
    <w:rsid w:val="4F8D4AD8"/>
    <w:rsid w:val="4F991FD1"/>
    <w:rsid w:val="4FA42AAD"/>
    <w:rsid w:val="4FBB4EBD"/>
    <w:rsid w:val="4FC658D5"/>
    <w:rsid w:val="4FE97213"/>
    <w:rsid w:val="4FF5429E"/>
    <w:rsid w:val="50127B47"/>
    <w:rsid w:val="503F2169"/>
    <w:rsid w:val="505E0BA1"/>
    <w:rsid w:val="50A1061A"/>
    <w:rsid w:val="50E7014F"/>
    <w:rsid w:val="50F1753D"/>
    <w:rsid w:val="511F1011"/>
    <w:rsid w:val="512D374F"/>
    <w:rsid w:val="516B557D"/>
    <w:rsid w:val="51897DC7"/>
    <w:rsid w:val="51A57BBC"/>
    <w:rsid w:val="51A90824"/>
    <w:rsid w:val="51AF38DF"/>
    <w:rsid w:val="51D0698F"/>
    <w:rsid w:val="51D74906"/>
    <w:rsid w:val="51E27E60"/>
    <w:rsid w:val="51F612C0"/>
    <w:rsid w:val="51FC313F"/>
    <w:rsid w:val="5201262F"/>
    <w:rsid w:val="52170FF6"/>
    <w:rsid w:val="52287B99"/>
    <w:rsid w:val="522C1839"/>
    <w:rsid w:val="52305357"/>
    <w:rsid w:val="525F3CB1"/>
    <w:rsid w:val="526418B9"/>
    <w:rsid w:val="52687063"/>
    <w:rsid w:val="52754CA5"/>
    <w:rsid w:val="52910CB7"/>
    <w:rsid w:val="529D2653"/>
    <w:rsid w:val="52A15E42"/>
    <w:rsid w:val="52AA1090"/>
    <w:rsid w:val="52C7261C"/>
    <w:rsid w:val="52D753D2"/>
    <w:rsid w:val="53ED3C6A"/>
    <w:rsid w:val="5407150D"/>
    <w:rsid w:val="540C021C"/>
    <w:rsid w:val="54220739"/>
    <w:rsid w:val="54270EA9"/>
    <w:rsid w:val="543D7D43"/>
    <w:rsid w:val="54426F9E"/>
    <w:rsid w:val="54634C33"/>
    <w:rsid w:val="546D5E2B"/>
    <w:rsid w:val="548B2CE9"/>
    <w:rsid w:val="54B35527"/>
    <w:rsid w:val="54C63D86"/>
    <w:rsid w:val="54C80F3E"/>
    <w:rsid w:val="54C91F24"/>
    <w:rsid w:val="54CA6638"/>
    <w:rsid w:val="54F16522"/>
    <w:rsid w:val="54FF55BC"/>
    <w:rsid w:val="550E5F07"/>
    <w:rsid w:val="55511BAA"/>
    <w:rsid w:val="558F5D6C"/>
    <w:rsid w:val="55A000C5"/>
    <w:rsid w:val="55A765E1"/>
    <w:rsid w:val="55AC40A5"/>
    <w:rsid w:val="55C6182B"/>
    <w:rsid w:val="55C6234E"/>
    <w:rsid w:val="560638B0"/>
    <w:rsid w:val="560D4B03"/>
    <w:rsid w:val="560D51EE"/>
    <w:rsid w:val="560E683D"/>
    <w:rsid w:val="561F0F96"/>
    <w:rsid w:val="56361F01"/>
    <w:rsid w:val="5636670C"/>
    <w:rsid w:val="56410E48"/>
    <w:rsid w:val="56521DEB"/>
    <w:rsid w:val="568F4BA9"/>
    <w:rsid w:val="569A6B8C"/>
    <w:rsid w:val="56A36BD5"/>
    <w:rsid w:val="56B27C95"/>
    <w:rsid w:val="56B7174F"/>
    <w:rsid w:val="56CE14FB"/>
    <w:rsid w:val="56EB5798"/>
    <w:rsid w:val="56EC1944"/>
    <w:rsid w:val="570103AB"/>
    <w:rsid w:val="573C7073"/>
    <w:rsid w:val="57566970"/>
    <w:rsid w:val="575C5F04"/>
    <w:rsid w:val="5766764E"/>
    <w:rsid w:val="577D2CFB"/>
    <w:rsid w:val="57B16940"/>
    <w:rsid w:val="57BC4E96"/>
    <w:rsid w:val="57CE5263"/>
    <w:rsid w:val="57E13F03"/>
    <w:rsid w:val="57EA154A"/>
    <w:rsid w:val="58012B78"/>
    <w:rsid w:val="580B7FD3"/>
    <w:rsid w:val="58162D0E"/>
    <w:rsid w:val="581D3408"/>
    <w:rsid w:val="582719FC"/>
    <w:rsid w:val="583973A8"/>
    <w:rsid w:val="5855720E"/>
    <w:rsid w:val="5882170D"/>
    <w:rsid w:val="588B12E8"/>
    <w:rsid w:val="58A737D5"/>
    <w:rsid w:val="58CF78EC"/>
    <w:rsid w:val="58D2023C"/>
    <w:rsid w:val="58E70491"/>
    <w:rsid w:val="590A7CCF"/>
    <w:rsid w:val="59312480"/>
    <w:rsid w:val="59356F22"/>
    <w:rsid w:val="593C2000"/>
    <w:rsid w:val="595F2D56"/>
    <w:rsid w:val="596731E8"/>
    <w:rsid w:val="59D24649"/>
    <w:rsid w:val="59D30A51"/>
    <w:rsid w:val="59D61225"/>
    <w:rsid w:val="59E940D4"/>
    <w:rsid w:val="5A421BEC"/>
    <w:rsid w:val="5A457117"/>
    <w:rsid w:val="5A505B2F"/>
    <w:rsid w:val="5A54665B"/>
    <w:rsid w:val="5A685BB3"/>
    <w:rsid w:val="5A8129E7"/>
    <w:rsid w:val="5AC0054B"/>
    <w:rsid w:val="5AF26F96"/>
    <w:rsid w:val="5AFA409D"/>
    <w:rsid w:val="5B1F7206"/>
    <w:rsid w:val="5B33135D"/>
    <w:rsid w:val="5B5976AC"/>
    <w:rsid w:val="5B5C0195"/>
    <w:rsid w:val="5B637533"/>
    <w:rsid w:val="5B745285"/>
    <w:rsid w:val="5B8F35CE"/>
    <w:rsid w:val="5B981BF9"/>
    <w:rsid w:val="5BA13150"/>
    <w:rsid w:val="5BAC5AF8"/>
    <w:rsid w:val="5BF76F7C"/>
    <w:rsid w:val="5C084598"/>
    <w:rsid w:val="5C494351"/>
    <w:rsid w:val="5C4F6964"/>
    <w:rsid w:val="5C515F3F"/>
    <w:rsid w:val="5C8F2290"/>
    <w:rsid w:val="5C9E6AE6"/>
    <w:rsid w:val="5CA904C2"/>
    <w:rsid w:val="5CB00473"/>
    <w:rsid w:val="5D2867E4"/>
    <w:rsid w:val="5D430FAB"/>
    <w:rsid w:val="5D4D6706"/>
    <w:rsid w:val="5D4E009C"/>
    <w:rsid w:val="5D501AFB"/>
    <w:rsid w:val="5D5C09F2"/>
    <w:rsid w:val="5DA17072"/>
    <w:rsid w:val="5DA5475C"/>
    <w:rsid w:val="5DAD6B56"/>
    <w:rsid w:val="5DBE46B4"/>
    <w:rsid w:val="5E021BE6"/>
    <w:rsid w:val="5E1C0D09"/>
    <w:rsid w:val="5E201184"/>
    <w:rsid w:val="5E30530D"/>
    <w:rsid w:val="5E385906"/>
    <w:rsid w:val="5E455888"/>
    <w:rsid w:val="5E4564F6"/>
    <w:rsid w:val="5E484F5D"/>
    <w:rsid w:val="5E5203CA"/>
    <w:rsid w:val="5E561DD4"/>
    <w:rsid w:val="5ED60944"/>
    <w:rsid w:val="5F354E42"/>
    <w:rsid w:val="5F464A3F"/>
    <w:rsid w:val="5F4D54AD"/>
    <w:rsid w:val="5F607D13"/>
    <w:rsid w:val="5F913F16"/>
    <w:rsid w:val="5FB14141"/>
    <w:rsid w:val="5FCD45F9"/>
    <w:rsid w:val="5FEB61FC"/>
    <w:rsid w:val="5FED1EF5"/>
    <w:rsid w:val="5FF05914"/>
    <w:rsid w:val="60057C38"/>
    <w:rsid w:val="60170847"/>
    <w:rsid w:val="6051547E"/>
    <w:rsid w:val="605849F9"/>
    <w:rsid w:val="60712027"/>
    <w:rsid w:val="607B7F84"/>
    <w:rsid w:val="608E1B8B"/>
    <w:rsid w:val="609F0415"/>
    <w:rsid w:val="60BF27C9"/>
    <w:rsid w:val="60CE4972"/>
    <w:rsid w:val="60D45449"/>
    <w:rsid w:val="610242C8"/>
    <w:rsid w:val="61206873"/>
    <w:rsid w:val="6120725D"/>
    <w:rsid w:val="61296CB6"/>
    <w:rsid w:val="612B74B3"/>
    <w:rsid w:val="61323F2D"/>
    <w:rsid w:val="61377596"/>
    <w:rsid w:val="61745FF0"/>
    <w:rsid w:val="6192072F"/>
    <w:rsid w:val="619A72AE"/>
    <w:rsid w:val="61C72661"/>
    <w:rsid w:val="61CC6131"/>
    <w:rsid w:val="61CF3E2A"/>
    <w:rsid w:val="61E30ECD"/>
    <w:rsid w:val="61EC37A8"/>
    <w:rsid w:val="61F0549B"/>
    <w:rsid w:val="620579DE"/>
    <w:rsid w:val="62401607"/>
    <w:rsid w:val="62492CF4"/>
    <w:rsid w:val="625C65E7"/>
    <w:rsid w:val="626B1F1A"/>
    <w:rsid w:val="62910F3E"/>
    <w:rsid w:val="62917095"/>
    <w:rsid w:val="62C009B3"/>
    <w:rsid w:val="62E93CCA"/>
    <w:rsid w:val="62ED2717"/>
    <w:rsid w:val="63087BE9"/>
    <w:rsid w:val="63327722"/>
    <w:rsid w:val="63A44FD4"/>
    <w:rsid w:val="63C74B73"/>
    <w:rsid w:val="63CD6CAF"/>
    <w:rsid w:val="640F4998"/>
    <w:rsid w:val="64443518"/>
    <w:rsid w:val="644C0B2A"/>
    <w:rsid w:val="644C132A"/>
    <w:rsid w:val="64597B63"/>
    <w:rsid w:val="646B6B58"/>
    <w:rsid w:val="647C7D2C"/>
    <w:rsid w:val="64987552"/>
    <w:rsid w:val="64B6135E"/>
    <w:rsid w:val="64B87507"/>
    <w:rsid w:val="64BA0954"/>
    <w:rsid w:val="64E052A7"/>
    <w:rsid w:val="65257148"/>
    <w:rsid w:val="653B0A63"/>
    <w:rsid w:val="656767D3"/>
    <w:rsid w:val="657430FE"/>
    <w:rsid w:val="657A216E"/>
    <w:rsid w:val="657B57C3"/>
    <w:rsid w:val="659F22D7"/>
    <w:rsid w:val="65A10154"/>
    <w:rsid w:val="65DF471F"/>
    <w:rsid w:val="664B5856"/>
    <w:rsid w:val="66780384"/>
    <w:rsid w:val="667B5A5A"/>
    <w:rsid w:val="668F77E7"/>
    <w:rsid w:val="66913AC5"/>
    <w:rsid w:val="66925E16"/>
    <w:rsid w:val="66BE626B"/>
    <w:rsid w:val="66D923D0"/>
    <w:rsid w:val="670A77AC"/>
    <w:rsid w:val="675F6888"/>
    <w:rsid w:val="676D456F"/>
    <w:rsid w:val="67752B94"/>
    <w:rsid w:val="67A73433"/>
    <w:rsid w:val="67D11606"/>
    <w:rsid w:val="67FA1D6E"/>
    <w:rsid w:val="680C6D34"/>
    <w:rsid w:val="68140385"/>
    <w:rsid w:val="68221F1D"/>
    <w:rsid w:val="682A2BB2"/>
    <w:rsid w:val="684D4EE7"/>
    <w:rsid w:val="685E2658"/>
    <w:rsid w:val="68797B5A"/>
    <w:rsid w:val="687D48F2"/>
    <w:rsid w:val="68A403B1"/>
    <w:rsid w:val="68AD1705"/>
    <w:rsid w:val="68BA5475"/>
    <w:rsid w:val="68CA6FF7"/>
    <w:rsid w:val="691A6155"/>
    <w:rsid w:val="694A3713"/>
    <w:rsid w:val="694E3F32"/>
    <w:rsid w:val="695603B6"/>
    <w:rsid w:val="69790681"/>
    <w:rsid w:val="69897574"/>
    <w:rsid w:val="6992175B"/>
    <w:rsid w:val="69A04E56"/>
    <w:rsid w:val="69CC54E6"/>
    <w:rsid w:val="69E056D0"/>
    <w:rsid w:val="69E532E4"/>
    <w:rsid w:val="69F62D78"/>
    <w:rsid w:val="69F95912"/>
    <w:rsid w:val="6A0601D0"/>
    <w:rsid w:val="6A0E211D"/>
    <w:rsid w:val="6A113A3E"/>
    <w:rsid w:val="6A3824EC"/>
    <w:rsid w:val="6A7613B8"/>
    <w:rsid w:val="6A892D47"/>
    <w:rsid w:val="6A9C73C7"/>
    <w:rsid w:val="6AD43DDB"/>
    <w:rsid w:val="6ADA4782"/>
    <w:rsid w:val="6B1B6CF9"/>
    <w:rsid w:val="6B232D2D"/>
    <w:rsid w:val="6B234E48"/>
    <w:rsid w:val="6B2A00F8"/>
    <w:rsid w:val="6B4C1FE3"/>
    <w:rsid w:val="6B7D1EE3"/>
    <w:rsid w:val="6B92570E"/>
    <w:rsid w:val="6B9B7E65"/>
    <w:rsid w:val="6BA6449F"/>
    <w:rsid w:val="6BB230EE"/>
    <w:rsid w:val="6BC911BF"/>
    <w:rsid w:val="6BD56026"/>
    <w:rsid w:val="6C1955F8"/>
    <w:rsid w:val="6C310669"/>
    <w:rsid w:val="6C5125EA"/>
    <w:rsid w:val="6C547865"/>
    <w:rsid w:val="6C5E2DCD"/>
    <w:rsid w:val="6C817B16"/>
    <w:rsid w:val="6C96275C"/>
    <w:rsid w:val="6CA86737"/>
    <w:rsid w:val="6CB8641B"/>
    <w:rsid w:val="6CC478E6"/>
    <w:rsid w:val="6CD91D20"/>
    <w:rsid w:val="6CFC0FAA"/>
    <w:rsid w:val="6D0A6AB5"/>
    <w:rsid w:val="6D182145"/>
    <w:rsid w:val="6D263691"/>
    <w:rsid w:val="6D4F0B05"/>
    <w:rsid w:val="6D601E75"/>
    <w:rsid w:val="6D7621A6"/>
    <w:rsid w:val="6D7A23C8"/>
    <w:rsid w:val="6D7C21FE"/>
    <w:rsid w:val="6D817984"/>
    <w:rsid w:val="6DD5274F"/>
    <w:rsid w:val="6DE54D9B"/>
    <w:rsid w:val="6E2E7FF3"/>
    <w:rsid w:val="6E347CB4"/>
    <w:rsid w:val="6E840D0B"/>
    <w:rsid w:val="6E8548DA"/>
    <w:rsid w:val="6E9C552B"/>
    <w:rsid w:val="6E9E6450"/>
    <w:rsid w:val="6EA36FC1"/>
    <w:rsid w:val="6EB72B87"/>
    <w:rsid w:val="6EC756E3"/>
    <w:rsid w:val="6F257654"/>
    <w:rsid w:val="6F5334D0"/>
    <w:rsid w:val="6F5D2F39"/>
    <w:rsid w:val="6F7A7EE4"/>
    <w:rsid w:val="6F886A61"/>
    <w:rsid w:val="6FB44803"/>
    <w:rsid w:val="6FC6275F"/>
    <w:rsid w:val="6FC926D0"/>
    <w:rsid w:val="6FD72910"/>
    <w:rsid w:val="6FE227D0"/>
    <w:rsid w:val="6FEB692D"/>
    <w:rsid w:val="700172B3"/>
    <w:rsid w:val="701341DD"/>
    <w:rsid w:val="70144806"/>
    <w:rsid w:val="701F372C"/>
    <w:rsid w:val="70234A22"/>
    <w:rsid w:val="70375785"/>
    <w:rsid w:val="70795D50"/>
    <w:rsid w:val="70AD7D5D"/>
    <w:rsid w:val="70C00095"/>
    <w:rsid w:val="70C471F5"/>
    <w:rsid w:val="70CA2B57"/>
    <w:rsid w:val="70DB1C52"/>
    <w:rsid w:val="70E53421"/>
    <w:rsid w:val="70FE6B4E"/>
    <w:rsid w:val="71450AFA"/>
    <w:rsid w:val="714B2A5B"/>
    <w:rsid w:val="71704396"/>
    <w:rsid w:val="718D6552"/>
    <w:rsid w:val="71995F66"/>
    <w:rsid w:val="71AB46E6"/>
    <w:rsid w:val="71BF0931"/>
    <w:rsid w:val="71DF3877"/>
    <w:rsid w:val="71EB325E"/>
    <w:rsid w:val="722C6CDB"/>
    <w:rsid w:val="724C25C0"/>
    <w:rsid w:val="724D65A2"/>
    <w:rsid w:val="72573F4D"/>
    <w:rsid w:val="72B53834"/>
    <w:rsid w:val="72D6150A"/>
    <w:rsid w:val="72E118D9"/>
    <w:rsid w:val="72E32876"/>
    <w:rsid w:val="72F00B64"/>
    <w:rsid w:val="730B5409"/>
    <w:rsid w:val="733D69F1"/>
    <w:rsid w:val="7376023D"/>
    <w:rsid w:val="73AC2F92"/>
    <w:rsid w:val="73AE5763"/>
    <w:rsid w:val="73EF4957"/>
    <w:rsid w:val="74104E36"/>
    <w:rsid w:val="74335064"/>
    <w:rsid w:val="74347614"/>
    <w:rsid w:val="744D083B"/>
    <w:rsid w:val="74560DC5"/>
    <w:rsid w:val="74742EF3"/>
    <w:rsid w:val="74BD649B"/>
    <w:rsid w:val="74EE15E4"/>
    <w:rsid w:val="751157DF"/>
    <w:rsid w:val="7518714F"/>
    <w:rsid w:val="75271A80"/>
    <w:rsid w:val="753C7C19"/>
    <w:rsid w:val="75411EB8"/>
    <w:rsid w:val="7572015A"/>
    <w:rsid w:val="75744F4C"/>
    <w:rsid w:val="75751910"/>
    <w:rsid w:val="758B6975"/>
    <w:rsid w:val="75A70B21"/>
    <w:rsid w:val="75B959A8"/>
    <w:rsid w:val="75F76109"/>
    <w:rsid w:val="75FB699B"/>
    <w:rsid w:val="761002B6"/>
    <w:rsid w:val="76393874"/>
    <w:rsid w:val="76402134"/>
    <w:rsid w:val="76493DB9"/>
    <w:rsid w:val="766C2D95"/>
    <w:rsid w:val="768262B1"/>
    <w:rsid w:val="76835A8D"/>
    <w:rsid w:val="7692623C"/>
    <w:rsid w:val="76B84C4C"/>
    <w:rsid w:val="77013ACB"/>
    <w:rsid w:val="7712586C"/>
    <w:rsid w:val="77280EE9"/>
    <w:rsid w:val="77634CCD"/>
    <w:rsid w:val="77BF23B2"/>
    <w:rsid w:val="77DE2919"/>
    <w:rsid w:val="77E03E7F"/>
    <w:rsid w:val="7847335D"/>
    <w:rsid w:val="78490FB1"/>
    <w:rsid w:val="784F679F"/>
    <w:rsid w:val="787F4D9E"/>
    <w:rsid w:val="788146F2"/>
    <w:rsid w:val="78A318EE"/>
    <w:rsid w:val="78B11397"/>
    <w:rsid w:val="79076AA2"/>
    <w:rsid w:val="790D0DA3"/>
    <w:rsid w:val="79447B0B"/>
    <w:rsid w:val="794F1447"/>
    <w:rsid w:val="79632F55"/>
    <w:rsid w:val="796C18EC"/>
    <w:rsid w:val="798B440A"/>
    <w:rsid w:val="799F526F"/>
    <w:rsid w:val="79B7663D"/>
    <w:rsid w:val="79BD14D5"/>
    <w:rsid w:val="79F842FC"/>
    <w:rsid w:val="7A83186A"/>
    <w:rsid w:val="7AA827A4"/>
    <w:rsid w:val="7AB1671B"/>
    <w:rsid w:val="7AFE2B95"/>
    <w:rsid w:val="7B0631B0"/>
    <w:rsid w:val="7B15100B"/>
    <w:rsid w:val="7B1B0B31"/>
    <w:rsid w:val="7B283CB2"/>
    <w:rsid w:val="7B393BED"/>
    <w:rsid w:val="7B3F73B7"/>
    <w:rsid w:val="7B533629"/>
    <w:rsid w:val="7B5C6A24"/>
    <w:rsid w:val="7B6D01D7"/>
    <w:rsid w:val="7B8D4F96"/>
    <w:rsid w:val="7B900511"/>
    <w:rsid w:val="7B93047F"/>
    <w:rsid w:val="7BA01443"/>
    <w:rsid w:val="7BA60CBF"/>
    <w:rsid w:val="7BBE3059"/>
    <w:rsid w:val="7C093FB9"/>
    <w:rsid w:val="7C0F263B"/>
    <w:rsid w:val="7C1440D8"/>
    <w:rsid w:val="7C2B31FA"/>
    <w:rsid w:val="7C2B3C5E"/>
    <w:rsid w:val="7C396906"/>
    <w:rsid w:val="7C485D2B"/>
    <w:rsid w:val="7C4A4A5D"/>
    <w:rsid w:val="7C8A65E8"/>
    <w:rsid w:val="7C976AD4"/>
    <w:rsid w:val="7CA747FC"/>
    <w:rsid w:val="7CF06707"/>
    <w:rsid w:val="7D00483B"/>
    <w:rsid w:val="7D2E7C5F"/>
    <w:rsid w:val="7D2F62E9"/>
    <w:rsid w:val="7D37611D"/>
    <w:rsid w:val="7D39392F"/>
    <w:rsid w:val="7D5237EA"/>
    <w:rsid w:val="7D632584"/>
    <w:rsid w:val="7D996087"/>
    <w:rsid w:val="7DC81A6D"/>
    <w:rsid w:val="7DDB36FF"/>
    <w:rsid w:val="7DFC48FA"/>
    <w:rsid w:val="7EA756A8"/>
    <w:rsid w:val="7EB9742B"/>
    <w:rsid w:val="7EDB0875"/>
    <w:rsid w:val="7EEF562D"/>
    <w:rsid w:val="7EFB0260"/>
    <w:rsid w:val="7EFE39C7"/>
    <w:rsid w:val="7F097ECE"/>
    <w:rsid w:val="7F355317"/>
    <w:rsid w:val="7F5D2B10"/>
    <w:rsid w:val="7F63592A"/>
    <w:rsid w:val="7F756475"/>
    <w:rsid w:val="7F9E433B"/>
    <w:rsid w:val="7FD37ADE"/>
    <w:rsid w:val="7FF8087E"/>
    <w:rsid w:val="7FFD3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7">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left="420" w:firstLine="420" w:firstLineChars="200"/>
    </w:pPr>
  </w:style>
  <w:style w:type="paragraph" w:styleId="3">
    <w:name w:val="Body Text Indent"/>
    <w:basedOn w:val="1"/>
    <w:next w:val="4"/>
    <w:semiHidden/>
    <w:unhideWhenUsed/>
    <w:qFormat/>
    <w:uiPriority w:val="99"/>
    <w:pPr>
      <w:spacing w:after="120"/>
      <w:ind w:left="200" w:leftChars="200"/>
    </w:pPr>
  </w:style>
  <w:style w:type="paragraph" w:styleId="4">
    <w:name w:val="envelope return"/>
    <w:basedOn w:val="1"/>
    <w:semiHidden/>
    <w:unhideWhenUsed/>
    <w:qFormat/>
    <w:uiPriority w:val="99"/>
    <w:pPr>
      <w:snapToGrid w:val="0"/>
    </w:pPr>
    <w:rPr>
      <w:rFonts w:ascii="Arial" w:hAnsi="Arial"/>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paragraph" w:customStyle="1" w:styleId="16">
    <w:name w:val="p0"/>
    <w:basedOn w:val="1"/>
    <w:qFormat/>
    <w:uiPriority w:val="160"/>
    <w:pPr>
      <w:widowControl/>
      <w:wordWrap/>
      <w:autoSpaceDE/>
      <w:autoSpaceDN/>
    </w:pPr>
    <w:rPr>
      <w:w w:val="100"/>
      <w:sz w:val="20"/>
      <w:szCs w:val="20"/>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3956</Words>
  <Characters>4262</Characters>
  <Lines>0</Lines>
  <Paragraphs>0</Paragraphs>
  <TotalTime>22</TotalTime>
  <ScaleCrop>false</ScaleCrop>
  <LinksUpToDate>false</LinksUpToDate>
  <CharactersWithSpaces>4347</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2018-12-07T02:44:00Z</dcterms:created>
  <dc:creator>张政</dc:creator>
  <cp:lastModifiedBy>注目理</cp:lastModifiedBy>
  <cp:lastPrinted>2021-02-04T02:49:00Z</cp:lastPrinted>
  <dcterms:modified xsi:type="dcterms:W3CDTF">2022-04-13T06:39:59Z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80D754F17E3E460E9B41CEBE38F2D76F</vt:lpwstr>
  </property>
</Properties>
</file>