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auto"/>
        <w:rPr>
          <w:rFonts w:hint="default" w:ascii="黑体" w:hAnsi="黑体" w:eastAsia="黑体" w:cs="黑体"/>
          <w:color w:val="222222"/>
          <w:sz w:val="32"/>
          <w:szCs w:val="32"/>
          <w:lang w:val="en-US" w:eastAsia="zh-CN"/>
        </w:rPr>
      </w:pPr>
    </w:p>
    <w:tbl>
      <w:tblPr>
        <w:tblStyle w:val="4"/>
        <w:tblW w:w="811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00"/>
        <w:gridCol w:w="1468"/>
        <w:gridCol w:w="54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8119" w:type="dxa"/>
            <w:gridSpan w:val="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bookmarkStart w:id="0" w:name="_GoBack"/>
            <w:bookmarkEnd w:id="0"/>
            <w:r>
              <w:rPr>
                <w:rFonts w:hint="eastAsia" w:ascii="方正小标宋简体" w:hAnsi="方正小标宋简体" w:eastAsia="方正小标宋简体" w:cs="方正小标宋简体"/>
                <w:i w:val="0"/>
                <w:iCs w:val="0"/>
                <w:color w:val="000000"/>
                <w:kern w:val="0"/>
                <w:sz w:val="36"/>
                <w:szCs w:val="36"/>
                <w:u w:val="none"/>
                <w:lang w:val="en-US" w:eastAsia="zh-CN" w:bidi="ar"/>
              </w:rPr>
              <w:t>2023年度明光市直单位“谁执法谁普法”</w:t>
            </w:r>
            <w:r>
              <w:rPr>
                <w:rFonts w:hint="eastAsia" w:ascii="方正小标宋简体" w:hAnsi="方正小标宋简体" w:eastAsia="方正小标宋简体" w:cs="方正小标宋简体"/>
                <w:i w:val="0"/>
                <w:iCs w:val="0"/>
                <w:color w:val="000000"/>
                <w:kern w:val="0"/>
                <w:sz w:val="36"/>
                <w:szCs w:val="36"/>
                <w:u w:val="none"/>
                <w:lang w:val="en-US" w:eastAsia="zh-CN" w:bidi="ar"/>
              </w:rPr>
              <w:br w:type="textWrapping"/>
            </w:r>
            <w:r>
              <w:rPr>
                <w:rFonts w:hint="eastAsia" w:ascii="方正小标宋简体" w:hAnsi="方正小标宋简体" w:eastAsia="方正小标宋简体" w:cs="方正小标宋简体"/>
                <w:i w:val="0"/>
                <w:iCs w:val="0"/>
                <w:color w:val="000000"/>
                <w:kern w:val="0"/>
                <w:sz w:val="36"/>
                <w:szCs w:val="36"/>
                <w:u w:val="none"/>
                <w:lang w:val="en-US" w:eastAsia="zh-CN" w:bidi="ar"/>
              </w:rPr>
              <w:t>普法责任清单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责任单位名称（盖章）</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明光市气象局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普法内容</w:t>
            </w: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共性内容</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rPr>
            </w:pPr>
            <w:r>
              <w:rPr>
                <w:rFonts w:hint="eastAsia" w:ascii="宋体" w:hAnsi="宋体" w:eastAsia="宋体" w:cs="宋体"/>
                <w:i w:val="0"/>
                <w:iCs w:val="0"/>
                <w:color w:val="000000"/>
                <w:kern w:val="0"/>
                <w:sz w:val="22"/>
                <w:szCs w:val="22"/>
                <w:u w:val="none"/>
                <w:lang w:val="en-US" w:eastAsia="zh-CN" w:bidi="ar"/>
              </w:rPr>
              <w:t>习近平法治思想</w:t>
            </w:r>
            <w:r>
              <w:rPr>
                <w:rFonts w:hint="eastAsia" w:ascii="宋体" w:hAnsi="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党的二十大</w:t>
            </w:r>
            <w:r>
              <w:rPr>
                <w:rFonts w:hint="eastAsia" w:ascii="宋体" w:hAnsi="宋体" w:cs="宋体"/>
                <w:i w:val="0"/>
                <w:iCs w:val="0"/>
                <w:color w:val="000000"/>
                <w:kern w:val="0"/>
                <w:sz w:val="22"/>
                <w:szCs w:val="22"/>
                <w:u w:val="none"/>
                <w:lang w:val="en-US" w:eastAsia="zh-CN" w:bidi="ar"/>
              </w:rPr>
              <w:t>精神，</w:t>
            </w:r>
            <w:r>
              <w:rPr>
                <w:rFonts w:hint="eastAsia" w:ascii="宋体" w:hAnsi="宋体" w:eastAsia="宋体" w:cs="宋体"/>
                <w:i w:val="0"/>
                <w:iCs w:val="0"/>
                <w:color w:val="000000"/>
                <w:kern w:val="0"/>
                <w:sz w:val="22"/>
                <w:szCs w:val="22"/>
                <w:u w:val="none"/>
                <w:lang w:val="en-US" w:eastAsia="zh-CN" w:bidi="ar"/>
              </w:rPr>
              <w:t>宪法，民法典等基本法律，党内法规等。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00" w:hRule="atLeast"/>
        </w:trPr>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4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个性内容（根据本单位职能列举重点法律法规规章普法目录，并将普法责任分解到科室）</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lang w:val="en-US" w:eastAsia="zh-CN"/>
              </w:rPr>
              <w:t>《中华人民共和国气象法》  综合管理科</w:t>
            </w:r>
          </w:p>
          <w:p>
            <w:pPr>
              <w:keepNext w:val="0"/>
              <w:keepLines w:val="0"/>
              <w:widowControl/>
              <w:suppressLineNumbers w:val="0"/>
              <w:jc w:val="left"/>
              <w:textAlignment w:val="center"/>
              <w:rPr>
                <w:rFonts w:hint="eastAsia"/>
                <w:lang w:val="en-US" w:eastAsia="zh-CN"/>
              </w:rPr>
            </w:pPr>
            <w:r>
              <w:rPr>
                <w:rFonts w:hint="eastAsia"/>
                <w:lang w:val="en-US" w:eastAsia="zh-CN"/>
              </w:rPr>
              <w:t>《气象灾害防御条例》      防灾减灾科</w:t>
            </w:r>
          </w:p>
          <w:p>
            <w:pPr>
              <w:keepNext w:val="0"/>
              <w:keepLines w:val="0"/>
              <w:widowControl/>
              <w:suppressLineNumbers w:val="0"/>
              <w:jc w:val="left"/>
              <w:textAlignment w:val="center"/>
              <w:rPr>
                <w:rFonts w:hint="eastAsia"/>
                <w:lang w:val="en-US" w:eastAsia="zh-CN"/>
              </w:rPr>
            </w:pPr>
            <w:r>
              <w:rPr>
                <w:rFonts w:hint="eastAsia"/>
                <w:lang w:val="en-US" w:eastAsia="zh-CN"/>
              </w:rPr>
              <w:t>《通用航空飞行管制条例》  防灾减灾科</w:t>
            </w:r>
          </w:p>
          <w:p>
            <w:pPr>
              <w:keepNext w:val="0"/>
              <w:keepLines w:val="0"/>
              <w:widowControl/>
              <w:suppressLineNumbers w:val="0"/>
              <w:jc w:val="left"/>
              <w:textAlignment w:val="center"/>
              <w:rPr>
                <w:rFonts w:hint="eastAsia"/>
                <w:lang w:val="en-US" w:eastAsia="zh-CN"/>
              </w:rPr>
            </w:pPr>
            <w:r>
              <w:rPr>
                <w:rFonts w:hint="eastAsia"/>
                <w:lang w:val="en-US" w:eastAsia="zh-CN"/>
              </w:rPr>
              <w:t>《人工影响天气管理条例》  防灾减灾科</w:t>
            </w:r>
          </w:p>
          <w:p>
            <w:pPr>
              <w:keepNext w:val="0"/>
              <w:keepLines w:val="0"/>
              <w:widowControl/>
              <w:suppressLineNumbers w:val="0"/>
              <w:jc w:val="left"/>
              <w:textAlignment w:val="center"/>
              <w:rPr>
                <w:rFonts w:hint="eastAsia"/>
                <w:lang w:val="en-US" w:eastAsia="zh-CN"/>
              </w:rPr>
            </w:pPr>
            <w:r>
              <w:rPr>
                <w:rFonts w:hint="eastAsia"/>
                <w:lang w:val="en-US" w:eastAsia="zh-CN"/>
              </w:rPr>
              <w:t>《气象设施和气象探测环境保护条例》 气象台</w:t>
            </w:r>
          </w:p>
          <w:p>
            <w:pPr>
              <w:keepNext w:val="0"/>
              <w:keepLines w:val="0"/>
              <w:widowControl/>
              <w:suppressLineNumbers w:val="0"/>
              <w:jc w:val="left"/>
              <w:textAlignment w:val="center"/>
              <w:rPr>
                <w:rFonts w:hint="eastAsia"/>
                <w:lang w:val="en-US" w:eastAsia="zh-CN"/>
              </w:rPr>
            </w:pPr>
            <w:r>
              <w:rPr>
                <w:rFonts w:hint="eastAsia"/>
                <w:lang w:val="en-US" w:eastAsia="zh-CN"/>
              </w:rPr>
              <w:t>《升放气球管理办法》   防灾减灾科</w:t>
            </w:r>
          </w:p>
          <w:p>
            <w:pPr>
              <w:keepNext w:val="0"/>
              <w:keepLines w:val="0"/>
              <w:widowControl/>
              <w:suppressLineNumbers w:val="0"/>
              <w:jc w:val="left"/>
              <w:textAlignment w:val="center"/>
              <w:rPr>
                <w:rFonts w:hint="eastAsia"/>
                <w:lang w:val="en-US" w:eastAsia="zh-CN"/>
              </w:rPr>
            </w:pPr>
            <w:r>
              <w:rPr>
                <w:rFonts w:hint="eastAsia"/>
                <w:lang w:val="en-US" w:eastAsia="zh-CN"/>
              </w:rPr>
              <w:t>《雷电防护装置设计审核和竣工验收规定》  防灾减灾科</w:t>
            </w:r>
          </w:p>
          <w:p>
            <w:pPr>
              <w:keepNext w:val="0"/>
              <w:keepLines w:val="0"/>
              <w:widowControl/>
              <w:suppressLineNumbers w:val="0"/>
              <w:jc w:val="left"/>
              <w:textAlignment w:val="center"/>
              <w:rPr>
                <w:rFonts w:hint="eastAsia"/>
                <w:lang w:val="en-US" w:eastAsia="zh-CN"/>
              </w:rPr>
            </w:pPr>
            <w:r>
              <w:rPr>
                <w:rFonts w:hint="eastAsia"/>
                <w:lang w:val="en-US" w:eastAsia="zh-CN"/>
              </w:rPr>
              <w:t>《雷电防护装置检测资质管理办法》  防灾减灾科</w:t>
            </w:r>
          </w:p>
          <w:p>
            <w:pPr>
              <w:keepNext w:val="0"/>
              <w:keepLines w:val="0"/>
              <w:widowControl/>
              <w:suppressLineNumbers w:val="0"/>
              <w:jc w:val="left"/>
              <w:textAlignment w:val="center"/>
              <w:rPr>
                <w:rFonts w:hint="eastAsia"/>
                <w:lang w:val="en-US" w:eastAsia="zh-CN"/>
              </w:rPr>
            </w:pPr>
            <w:r>
              <w:rPr>
                <w:rFonts w:hint="eastAsia"/>
                <w:lang w:val="en-US" w:eastAsia="zh-CN"/>
              </w:rPr>
              <w:t>《安徽省防雷减灾管理办法》  防灾减灾科</w:t>
            </w:r>
          </w:p>
          <w:p>
            <w:pPr>
              <w:keepNext w:val="0"/>
              <w:keepLines w:val="0"/>
              <w:widowControl/>
              <w:suppressLineNumbers w:val="0"/>
              <w:jc w:val="left"/>
              <w:textAlignment w:val="center"/>
              <w:rPr>
                <w:rFonts w:hint="default"/>
                <w:lang w:val="en-US" w:eastAsia="zh-CN"/>
              </w:rPr>
            </w:pPr>
            <w:r>
              <w:rPr>
                <w:rFonts w:hint="eastAsia"/>
                <w:lang w:val="en-US" w:eastAsia="zh-CN"/>
              </w:rPr>
              <w:t>《滁州市雷电灾害防御管理办法》  防灾减灾科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lang w:val="en-US" w:eastAsia="zh-CN"/>
              </w:rPr>
            </w:pPr>
            <w:r>
              <w:rPr>
                <w:rFonts w:hint="eastAsia"/>
                <w:lang w:val="en-US" w:eastAsia="zh-CN"/>
              </w:rPr>
              <w:t>本单位2023年重要普法时间节点（春节、元宵节、妇女节、4·15、6·26“宪法宣传周”等）；</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lang w:val="en-US" w:eastAsia="zh-CN"/>
              </w:rPr>
            </w:pPr>
            <w:r>
              <w:rPr>
                <w:rFonts w:hint="eastAsia"/>
                <w:lang w:val="en-US" w:eastAsia="zh-CN"/>
              </w:rPr>
              <w:t>1结合“3.23”世界气象日开展气象法、滁州市雷电灾害防御管理办法等宣传教育活动。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2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lang w:val="en-US" w:eastAsia="zh-CN"/>
              </w:rPr>
              <w:t>2结合“4·15”全民国家安全教育日、“5·12”防灾减灾日，大力宣传总体国家安全观和国家安全法，开展防灾减灾相关法律、国家安全法律法规宣传教育活动。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2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lang w:val="en-US" w:eastAsia="zh-CN"/>
              </w:rPr>
            </w:pPr>
            <w:r>
              <w:rPr>
                <w:rFonts w:hint="eastAsia"/>
                <w:lang w:val="en-US" w:eastAsia="zh-CN"/>
              </w:rPr>
              <w:t>3开展普法宣传进社区活动、宣传习近平法治思想、宪法、民法典以及气象行业性、专业性法律法规。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trPr>
        <w:tc>
          <w:tcPr>
            <w:tcW w:w="2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lang w:val="en-US" w:eastAsia="zh-CN"/>
              </w:rPr>
              <w:t>4结合“12·4”国家宪法日和“宪法宣传周”集中宣传活动，开展“尊崇宪法、学习宪法、遵守宪法、维护宪法、运用宪法”学习宣传教育活动。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1" w:hRule="atLeast"/>
        </w:trPr>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r>
              <w:rPr>
                <w:rFonts w:hint="eastAsia"/>
                <w:lang w:val="en-US" w:eastAsia="zh-CN"/>
              </w:rPr>
              <w:t>根据2023年度全市普法责任清单，结合本单位实际，列举计划组织开展的重点普法项目和主题活动（法律进乡村、进社区、进企业、进校园、进机关、进军营；法治文化活动；法治文化阵地建设；公益普法宣传等）</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lang w:val="en-US" w:eastAsia="zh-CN"/>
              </w:rPr>
            </w:pPr>
            <w:r>
              <w:rPr>
                <w:rFonts w:hint="eastAsia"/>
                <w:lang w:val="en-US" w:eastAsia="zh-CN"/>
              </w:rPr>
              <w:t>1将学习宣传习近平法治思想纳入领导班子学习重点内容，年度开展集中学习和宣讲活动不少于2次。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4" w:hRule="atLeast"/>
        </w:trPr>
        <w:tc>
          <w:tcPr>
            <w:tcW w:w="2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lang w:val="en-US" w:eastAsia="zh-CN"/>
              </w:rPr>
              <w:t>2“七一”前后，组织开展或参加党内法规专题学习教育活动。充分利用气象部门科普教育阵地，积极开展面向青少年和社会公众的气象普法宣传，提高全社会依法防御气象灾害意识。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2" w:hRule="atLeast"/>
        </w:trPr>
        <w:tc>
          <w:tcPr>
            <w:tcW w:w="2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lang w:val="en-US" w:eastAsia="zh-CN"/>
              </w:rPr>
            </w:pPr>
            <w:r>
              <w:rPr>
                <w:rFonts w:hint="eastAsia"/>
                <w:lang w:val="en-US" w:eastAsia="zh-CN"/>
              </w:rPr>
              <w:t>3组织国家工作人员参加旁听庭审活动，提升职工的法治观念，推进干部职工尊法学法守法用法，推动全面依法履行职责。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6" w:hRule="atLeast"/>
        </w:trPr>
        <w:tc>
          <w:tcPr>
            <w:tcW w:w="2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lang w:val="en-US" w:eastAsia="zh-CN"/>
              </w:rPr>
            </w:pP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lang w:val="en-US" w:eastAsia="zh-CN"/>
              </w:rPr>
            </w:pPr>
            <w:r>
              <w:rPr>
                <w:rFonts w:hint="eastAsia"/>
                <w:lang w:val="en-US" w:eastAsia="zh-CN"/>
              </w:rPr>
              <w:t>4深入贯彻落实习近平总书记发表的关于纪念现行宪法公布施行四十周年重要署名文章精神，组织参加宪法</w:t>
            </w:r>
            <w:r>
              <w:rPr>
                <w:rFonts w:hint="default"/>
                <w:lang w:val="en-US" w:eastAsia="zh-CN"/>
              </w:rPr>
              <w:t>法律</w:t>
            </w:r>
            <w:r>
              <w:rPr>
                <w:rFonts w:hint="eastAsia"/>
                <w:lang w:val="en-US" w:eastAsia="zh-CN"/>
              </w:rPr>
              <w:t>知识</w:t>
            </w:r>
            <w:r>
              <w:rPr>
                <w:rFonts w:hint="default"/>
                <w:lang w:val="en-US" w:eastAsia="zh-CN"/>
              </w:rPr>
              <w:t>测试</w:t>
            </w:r>
            <w:r>
              <w:rPr>
                <w:rFonts w:hint="eastAsia"/>
                <w:lang w:val="en-US" w:eastAsia="zh-CN"/>
              </w:rPr>
              <w:t>活动。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8" w:hRule="atLeast"/>
        </w:trPr>
        <w:tc>
          <w:tcPr>
            <w:tcW w:w="266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本单位普法平台（网站或新媒体名称）</w:t>
            </w:r>
          </w:p>
        </w:tc>
        <w:tc>
          <w:tcPr>
            <w:tcW w:w="54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lang w:val="en-US" w:eastAsia="zh-CN"/>
              </w:rPr>
            </w:pPr>
            <w:r>
              <w:rPr>
                <w:rFonts w:hint="eastAsia"/>
                <w:lang w:val="en-US" w:eastAsia="zh-CN"/>
              </w:rPr>
              <w:t>明光市政务信息公开网；</w:t>
            </w:r>
          </w:p>
          <w:p>
            <w:pPr>
              <w:rPr>
                <w:rFonts w:hint="eastAsia"/>
                <w:lang w:val="en-US" w:eastAsia="zh-CN"/>
              </w:rPr>
            </w:pPr>
            <w:r>
              <w:rPr>
                <w:rFonts w:hint="eastAsia"/>
                <w:lang w:val="en-US" w:eastAsia="zh-CN"/>
              </w:rPr>
              <w:t>微信；</w:t>
            </w:r>
          </w:p>
          <w:p>
            <w:pPr>
              <w:rPr>
                <w:rFonts w:hint="eastAsia"/>
                <w:lang w:val="en-US" w:eastAsia="zh-CN"/>
              </w:rPr>
            </w:pPr>
            <w:r>
              <w:rPr>
                <w:rFonts w:hint="eastAsia"/>
                <w:lang w:val="en-US" w:eastAsia="zh-CN"/>
              </w:rPr>
              <w:t>微博；</w:t>
            </w:r>
          </w:p>
          <w:p>
            <w:pPr>
              <w:rPr>
                <w:rFonts w:hint="eastAsia"/>
                <w:lang w:val="en-US" w:eastAsia="zh-CN"/>
              </w:rPr>
            </w:pPr>
            <w:r>
              <w:rPr>
                <w:rFonts w:hint="eastAsia"/>
                <w:lang w:val="en-US" w:eastAsia="zh-CN"/>
              </w:rPr>
              <w:t>抖音；</w:t>
            </w:r>
          </w:p>
          <w:p>
            <w:pPr>
              <w:rPr>
                <w:rFonts w:hint="default"/>
                <w:lang w:val="en-US" w:eastAsia="zh-CN"/>
              </w:rPr>
            </w:pPr>
            <w:r>
              <w:rPr>
                <w:rFonts w:hint="eastAsia"/>
                <w:lang w:val="en-US" w:eastAsia="zh-CN"/>
              </w:rPr>
              <w:t>电子显示屏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26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分管领导、联络科室及普法联络员</w:t>
            </w: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分管领导：</w:t>
            </w:r>
            <w:r>
              <w:rPr>
                <w:rFonts w:hint="eastAsia" w:ascii="宋体" w:hAnsi="宋体" w:cs="宋体"/>
                <w:i w:val="0"/>
                <w:iCs w:val="0"/>
                <w:color w:val="000000"/>
                <w:kern w:val="0"/>
                <w:sz w:val="24"/>
                <w:szCs w:val="24"/>
                <w:u w:val="none"/>
                <w:lang w:val="en-US" w:eastAsia="zh-CN" w:bidi="ar"/>
              </w:rPr>
              <w:t>张海亮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3" w:hRule="atLeast"/>
        </w:trPr>
        <w:tc>
          <w:tcPr>
            <w:tcW w:w="2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联络科室：</w:t>
            </w:r>
            <w:r>
              <w:rPr>
                <w:rFonts w:hint="eastAsia" w:ascii="宋体" w:hAnsi="宋体" w:cs="宋体"/>
                <w:i w:val="0"/>
                <w:iCs w:val="0"/>
                <w:color w:val="000000"/>
                <w:kern w:val="0"/>
                <w:sz w:val="24"/>
                <w:szCs w:val="24"/>
                <w:u w:val="none"/>
                <w:lang w:val="en-US" w:eastAsia="zh-CN" w:bidi="ar"/>
              </w:rPr>
              <w:t>防灾减灾科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2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联系电话</w:t>
            </w:r>
            <w:r>
              <w:rPr>
                <w:rFonts w:hint="eastAsia" w:ascii="宋体" w:hAnsi="宋体" w:cs="宋体"/>
                <w:i w:val="0"/>
                <w:iCs w:val="0"/>
                <w:color w:val="000000"/>
                <w:kern w:val="0"/>
                <w:sz w:val="24"/>
                <w:szCs w:val="24"/>
                <w:u w:val="none"/>
                <w:lang w:val="en-US" w:eastAsia="zh-CN" w:bidi="ar"/>
              </w:rPr>
              <w:t>：8106009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26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54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普法联络员：</w:t>
            </w:r>
            <w:r>
              <w:rPr>
                <w:rFonts w:hint="eastAsia" w:ascii="宋体" w:hAnsi="宋体" w:cs="宋体"/>
                <w:i w:val="0"/>
                <w:iCs w:val="0"/>
                <w:color w:val="000000"/>
                <w:kern w:val="0"/>
                <w:sz w:val="24"/>
                <w:szCs w:val="24"/>
                <w:u w:val="none"/>
                <w:lang w:val="en-US" w:eastAsia="zh-CN" w:bidi="ar"/>
              </w:rPr>
              <w:t>包勇</w:t>
            </w:r>
          </w:p>
        </w:tc>
      </w:tr>
    </w:tbl>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黑体" w:hAnsi="黑体" w:eastAsia="黑体" w:cs="黑体"/>
          <w:color w:val="222222"/>
          <w:sz w:val="32"/>
          <w:szCs w:val="32"/>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黑体" w:hAnsi="黑体" w:eastAsia="黑体" w:cs="黑体"/>
          <w:color w:val="222222"/>
          <w:sz w:val="32"/>
          <w:szCs w:val="32"/>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黑体" w:hAnsi="黑体" w:eastAsia="黑体" w:cs="黑体"/>
          <w:color w:val="222222"/>
          <w:sz w:val="32"/>
          <w:szCs w:val="32"/>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黑体" w:hAnsi="黑体" w:eastAsia="黑体" w:cs="黑体"/>
          <w:color w:val="222222"/>
          <w:sz w:val="32"/>
          <w:szCs w:val="32"/>
          <w:lang w:val="en-US"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240" w:lineRule="auto"/>
        <w:textAlignment w:val="auto"/>
        <w:rPr>
          <w:rFonts w:hint="eastAsia" w:ascii="黑体" w:hAnsi="黑体" w:eastAsia="黑体" w:cs="黑体"/>
          <w:color w:val="22222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hZGNiNzY1YTg4ZmM5YmU5MjNlZWNiYjEyOTk3NGYifQ=="/>
  </w:docVars>
  <w:rsids>
    <w:rsidRoot w:val="10E41220"/>
    <w:rsid w:val="10E41220"/>
    <w:rsid w:val="1CEE20EE"/>
    <w:rsid w:val="1DA81B9F"/>
    <w:rsid w:val="24B87611"/>
    <w:rsid w:val="533B1B4E"/>
    <w:rsid w:val="5CA529B6"/>
    <w:rsid w:val="723637B5"/>
    <w:rsid w:val="7C3057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widowControl w:val="0"/>
      <w:spacing w:line="413" w:lineRule="auto"/>
      <w:jc w:val="both"/>
      <w:outlineLvl w:val="1"/>
    </w:pPr>
    <w:rPr>
      <w:rFonts w:ascii="Arial" w:hAnsi="Arial" w:eastAsia="黑体" w:cs="Times New Roman"/>
      <w:b/>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987</Words>
  <Characters>1010</Characters>
  <Lines>0</Lines>
  <Paragraphs>0</Paragraphs>
  <TotalTime>1</TotalTime>
  <ScaleCrop>false</ScaleCrop>
  <LinksUpToDate>false</LinksUpToDate>
  <CharactersWithSpaces>1034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2023-04-13T01:00:00Z</dcterms:created>
  <dc:creator>米非 </dc:creator>
  <cp:lastModifiedBy>aliang</cp:lastModifiedBy>
  <cp:lastPrinted>2023-04-13T02:25:00Z</cp:lastPrinted>
  <dcterms:modified xsi:type="dcterms:W3CDTF">2023-04-27T08:26:53Z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0A8B02CBEFD342D59220036775AD971F</vt:lpwstr>
  </property>
</Properties>
</file>