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月份工作落实情况汇报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市科学技术局党组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22</w:t>
      </w:r>
      <w:r>
        <w:rPr>
          <w:rFonts w:hint="default" w:ascii="Times New Roman" w:hAnsi="Times New Roman" w:eastAsia="楷体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color w:val="0000FF"/>
          <w:sz w:val="44"/>
          <w:szCs w:val="44"/>
          <w:lang w:val="en-US"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月份</w:t>
      </w:r>
      <w:r>
        <w:rPr>
          <w:rFonts w:hint="default" w:ascii="Times New Roman" w:hAnsi="Times New Roman" w:eastAsia="仿宋_GB2312" w:cs="Times New Roman"/>
          <w:color w:val="auto"/>
          <w:sz w:val="32"/>
          <w:szCs w:val="32"/>
          <w:lang w:val="en-US" w:eastAsia="zh-CN"/>
        </w:rPr>
        <w:t>，市科技局</w:t>
      </w:r>
      <w:r>
        <w:rPr>
          <w:rFonts w:hint="eastAsia" w:ascii="Times New Roman" w:hAnsi="Times New Roman" w:eastAsia="仿宋_GB2312" w:cs="Times New Roman"/>
          <w:color w:val="auto"/>
          <w:sz w:val="32"/>
          <w:szCs w:val="32"/>
          <w:lang w:val="en-US" w:eastAsia="zh-CN"/>
        </w:rPr>
        <w:t>坚持以</w:t>
      </w:r>
      <w:r>
        <w:rPr>
          <w:rFonts w:hint="default" w:ascii="Times New Roman" w:hAnsi="Times New Roman" w:eastAsia="仿宋_GB2312" w:cs="Times New Roman"/>
          <w:color w:val="auto"/>
          <w:sz w:val="32"/>
          <w:szCs w:val="32"/>
          <w:lang w:val="en-US" w:eastAsia="zh-CN"/>
        </w:rPr>
        <w:t>习近平新时代中国特色社会主义思想</w:t>
      </w:r>
      <w:r>
        <w:rPr>
          <w:rFonts w:hint="eastAsia" w:ascii="Times New Roman" w:hAnsi="Times New Roman" w:eastAsia="仿宋_GB2312" w:cs="Times New Roman"/>
          <w:color w:val="auto"/>
          <w:sz w:val="32"/>
          <w:szCs w:val="32"/>
          <w:lang w:val="en-US" w:eastAsia="zh-CN"/>
        </w:rPr>
        <w:t>为指导，对标年度目标任务</w:t>
      </w:r>
      <w:r>
        <w:rPr>
          <w:rFonts w:hint="default" w:ascii="Times New Roman" w:hAnsi="Times New Roman" w:eastAsia="仿宋_GB2312" w:cs="Times New Roman"/>
          <w:color w:val="auto"/>
          <w:sz w:val="32"/>
          <w:szCs w:val="32"/>
          <w:lang w:val="en-US" w:eastAsia="zh-CN"/>
        </w:rPr>
        <w:t>，教育引导党员、干部在以学铸魂、以学增智、以学正风、以学促干上下功夫见实效，学思行有效结合，对标科创考核细则，较好的</w:t>
      </w:r>
      <w:r>
        <w:rPr>
          <w:rFonts w:hint="default" w:ascii="Times New Roman" w:hAnsi="Times New Roman" w:eastAsia="仿宋_GB2312" w:cs="Times New Roman"/>
          <w:color w:val="auto"/>
          <w:sz w:val="32"/>
          <w:szCs w:val="32"/>
        </w:rPr>
        <w:t>完成了月度重点工作任务。</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一、4月份重点工作完成情况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b/>
          <w:bCs/>
          <w:kern w:val="2"/>
          <w:sz w:val="32"/>
          <w:szCs w:val="32"/>
          <w:lang w:val="en-US" w:eastAsia="zh-CN" w:bidi="ar-SA"/>
        </w:rPr>
        <w:t>（一）</w:t>
      </w:r>
      <w:r>
        <w:rPr>
          <w:rFonts w:hint="eastAsia" w:ascii="Times New Roman" w:hAnsi="Times New Roman" w:eastAsia="楷体_GB2312" w:cs="Times New Roman"/>
          <w:b/>
          <w:bCs/>
          <w:kern w:val="2"/>
          <w:sz w:val="32"/>
          <w:szCs w:val="32"/>
          <w:lang w:val="en-US" w:eastAsia="zh-CN" w:bidi="ar-SA"/>
        </w:rPr>
        <w:t>新增</w:t>
      </w:r>
      <w:r>
        <w:rPr>
          <w:rFonts w:hint="default" w:ascii="Times New Roman" w:hAnsi="Times New Roman" w:eastAsia="楷体_GB2312" w:cs="Times New Roman"/>
          <w:b/>
          <w:bCs/>
          <w:kern w:val="2"/>
          <w:sz w:val="32"/>
          <w:szCs w:val="32"/>
          <w:lang w:val="en-US" w:eastAsia="zh-CN" w:bidi="ar-SA"/>
        </w:rPr>
        <w:t>1家省级学科重点实验室。</w:t>
      </w:r>
      <w:r>
        <w:rPr>
          <w:rFonts w:hint="default" w:ascii="Times New Roman" w:hAnsi="Times New Roman" w:eastAsia="仿宋_GB2312" w:cs="Times New Roman"/>
          <w:b w:val="0"/>
          <w:bCs w:val="0"/>
          <w:kern w:val="2"/>
          <w:sz w:val="32"/>
          <w:szCs w:val="32"/>
          <w:lang w:val="en-US" w:eastAsia="zh-CN" w:bidi="ar-SA"/>
        </w:rPr>
        <w:t>4月19日，</w:t>
      </w:r>
      <w:r>
        <w:rPr>
          <w:rFonts w:hint="default" w:ascii="Times New Roman" w:hAnsi="Times New Roman" w:eastAsia="仿宋_GB2312" w:cs="Times New Roman"/>
          <w:b w:val="0"/>
          <w:bCs w:val="0"/>
          <w:i w:val="0"/>
          <w:iCs w:val="0"/>
          <w:color w:val="000000"/>
          <w:kern w:val="0"/>
          <w:sz w:val="32"/>
          <w:szCs w:val="32"/>
          <w:u w:val="none"/>
          <w:lang w:val="en-US" w:eastAsia="zh-CN" w:bidi="ar"/>
        </w:rPr>
        <w:t>明光浩淼安防科技股份公司“无人应急装备与灾害过程数字化重建安徽省联合共建学科重点实验室”</w:t>
      </w:r>
      <w:r>
        <w:rPr>
          <w:rFonts w:hint="eastAsia" w:ascii="Times New Roman" w:hAnsi="Times New Roman" w:cs="Times New Roman"/>
          <w:b w:val="0"/>
          <w:bCs w:val="0"/>
          <w:i w:val="0"/>
          <w:iCs w:val="0"/>
          <w:color w:val="000000"/>
          <w:kern w:val="0"/>
          <w:sz w:val="32"/>
          <w:szCs w:val="32"/>
          <w:u w:val="none"/>
          <w:lang w:val="en-US" w:eastAsia="zh-CN" w:bidi="ar"/>
        </w:rPr>
        <w:t>为</w:t>
      </w:r>
      <w:r>
        <w:rPr>
          <w:rFonts w:hint="default" w:ascii="Times New Roman" w:hAnsi="Times New Roman" w:eastAsia="仿宋_GB2312" w:cs="Times New Roman"/>
          <w:b w:val="0"/>
          <w:bCs w:val="0"/>
          <w:kern w:val="2"/>
          <w:sz w:val="32"/>
          <w:szCs w:val="32"/>
          <w:lang w:val="en-US" w:eastAsia="zh-CN" w:bidi="ar-SA"/>
        </w:rPr>
        <w:t>安徽省科技厅</w:t>
      </w:r>
      <w:r>
        <w:rPr>
          <w:rFonts w:hint="default" w:ascii="Times New Roman" w:hAnsi="Times New Roman" w:eastAsia="仿宋_GB2312" w:cs="Times New Roman"/>
          <w:b w:val="0"/>
          <w:bCs w:val="0"/>
          <w:i w:val="0"/>
          <w:iCs w:val="0"/>
          <w:color w:val="000000"/>
          <w:kern w:val="0"/>
          <w:sz w:val="32"/>
          <w:szCs w:val="32"/>
          <w:u w:val="none"/>
          <w:lang w:val="en-US" w:eastAsia="zh-CN" w:bidi="ar"/>
        </w:rPr>
        <w:t>发布首批认定名单重点实验室</w:t>
      </w:r>
      <w:r>
        <w:rPr>
          <w:rFonts w:hint="eastAsia" w:ascii="Times New Roman" w:hAnsi="Times New Roman" w:cs="Times New Roman"/>
          <w:b w:val="0"/>
          <w:bCs w:val="0"/>
          <w:i w:val="0"/>
          <w:iCs w:val="0"/>
          <w:color w:val="000000"/>
          <w:kern w:val="0"/>
          <w:sz w:val="32"/>
          <w:szCs w:val="32"/>
          <w:u w:val="none"/>
          <w:lang w:val="en-US" w:eastAsia="zh-CN" w:bidi="ar"/>
        </w:rPr>
        <w:t>。</w:t>
      </w:r>
      <w:r>
        <w:rPr>
          <w:rFonts w:hint="default" w:ascii="Times New Roman" w:hAnsi="Times New Roman" w:eastAsia="仿宋_GB2312" w:cs="Times New Roman"/>
          <w:b w:val="0"/>
          <w:bCs w:val="0"/>
          <w:i w:val="0"/>
          <w:iCs w:val="0"/>
          <w:color w:val="000000"/>
          <w:kern w:val="0"/>
          <w:sz w:val="32"/>
          <w:szCs w:val="32"/>
          <w:u w:val="none"/>
          <w:lang w:val="en-US" w:eastAsia="zh-CN" w:bidi="ar"/>
        </w:rPr>
        <w:t>全省共认定48家，滁州市仅我市1家，填补了我市没有学科实验室空白</w:t>
      </w:r>
      <w:r>
        <w:rPr>
          <w:rFonts w:hint="default" w:ascii="Times New Roman" w:hAnsi="Times New Roman" w:cs="Times New Roman"/>
          <w:color w:val="000000"/>
          <w:sz w:val="32"/>
          <w:szCs w:val="32"/>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（二）科技型中小企业认定超额完成年度目标。</w:t>
      </w:r>
      <w:r>
        <w:rPr>
          <w:rFonts w:hint="default" w:ascii="Times New Roman" w:hAnsi="Times New Roman" w:eastAsia="仿宋_GB2312" w:cs="Times New Roman"/>
          <w:color w:val="000000"/>
          <w:kern w:val="34"/>
          <w:sz w:val="32"/>
          <w:szCs w:val="32"/>
          <w:lang w:val="en-US" w:eastAsia="zh-CN"/>
        </w:rPr>
        <w:t>截至4月20日，我市</w:t>
      </w:r>
      <w:r>
        <w:rPr>
          <w:rFonts w:hint="default" w:ascii="Times New Roman" w:hAnsi="Times New Roman" w:eastAsia="仿宋_GB2312" w:cs="Times New Roman"/>
          <w:color w:val="000000"/>
          <w:kern w:val="34"/>
          <w:sz w:val="32"/>
          <w:szCs w:val="32"/>
        </w:rPr>
        <w:t>已有</w:t>
      </w:r>
      <w:r>
        <w:rPr>
          <w:rFonts w:hint="default" w:ascii="Times New Roman" w:hAnsi="Times New Roman" w:eastAsia="仿宋_GB2312" w:cs="Times New Roman"/>
          <w:color w:val="000000"/>
          <w:kern w:val="34"/>
          <w:sz w:val="32"/>
          <w:szCs w:val="32"/>
          <w:lang w:val="en-US" w:eastAsia="zh-CN"/>
        </w:rPr>
        <w:t>86</w:t>
      </w:r>
      <w:r>
        <w:rPr>
          <w:rFonts w:hint="default" w:ascii="Times New Roman" w:hAnsi="Times New Roman" w:eastAsia="仿宋_GB2312" w:cs="Times New Roman"/>
          <w:color w:val="000000"/>
          <w:kern w:val="34"/>
          <w:sz w:val="32"/>
          <w:szCs w:val="32"/>
        </w:rPr>
        <w:t>家企业</w:t>
      </w:r>
      <w:r>
        <w:rPr>
          <w:rFonts w:hint="default" w:ascii="Times New Roman" w:hAnsi="Times New Roman" w:eastAsia="仿宋_GB2312" w:cs="Times New Roman"/>
          <w:color w:val="000000"/>
          <w:kern w:val="34"/>
          <w:sz w:val="32"/>
          <w:szCs w:val="32"/>
          <w:lang w:eastAsia="zh-CN"/>
        </w:rPr>
        <w:t>认定为</w:t>
      </w:r>
      <w:r>
        <w:rPr>
          <w:rFonts w:hint="default" w:ascii="Times New Roman" w:hAnsi="Times New Roman" w:eastAsia="仿宋_GB2312" w:cs="Times New Roman"/>
          <w:color w:val="000000"/>
          <w:kern w:val="34"/>
          <w:sz w:val="32"/>
          <w:szCs w:val="32"/>
        </w:rPr>
        <w:t>科技型中小企业</w:t>
      </w:r>
      <w:r>
        <w:rPr>
          <w:rFonts w:hint="default" w:ascii="Times New Roman" w:hAnsi="Times New Roman" w:eastAsia="仿宋_GB2312" w:cs="Times New Roman"/>
          <w:color w:val="000000"/>
          <w:kern w:val="34"/>
          <w:sz w:val="32"/>
          <w:szCs w:val="32"/>
          <w:lang w:eastAsia="zh-CN"/>
        </w:rPr>
        <w:t>，总数居滁州市第</w:t>
      </w:r>
      <w:r>
        <w:rPr>
          <w:rFonts w:hint="default" w:ascii="Times New Roman" w:hAnsi="Times New Roman" w:eastAsia="仿宋_GB2312" w:cs="Times New Roman"/>
          <w:color w:val="000000"/>
          <w:kern w:val="34"/>
          <w:sz w:val="32"/>
          <w:szCs w:val="32"/>
          <w:lang w:val="en-US" w:eastAsia="zh-CN"/>
        </w:rPr>
        <w:t>4位，超年度目标26家</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（三）完成第一批</w:t>
      </w:r>
      <w:r>
        <w:rPr>
          <w:rFonts w:hint="default" w:ascii="Times New Roman" w:hAnsi="Times New Roman" w:eastAsia="楷体_GB2312" w:cs="Times New Roman"/>
          <w:b/>
          <w:bCs/>
          <w:sz w:val="32"/>
          <w:szCs w:val="32"/>
        </w:rPr>
        <w:t>高新技术企业申报工作</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lang w:val="en-US" w:eastAsia="zh-CN"/>
        </w:rPr>
        <w:t>我市第一批高企申报共3</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家，其中：复审</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家，新认定15家。初步摸排第二批拟申报高企23家，已有18家企业对接中介机构。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sz w:val="32"/>
          <w:szCs w:val="32"/>
          <w:lang w:val="en-US" w:eastAsia="zh-CN"/>
        </w:rPr>
        <w:t>（四）做好研发费用归集统计。</w:t>
      </w:r>
      <w:r>
        <w:rPr>
          <w:rFonts w:hint="default" w:ascii="Times New Roman" w:hAnsi="Times New Roman" w:eastAsia="仿宋_GB2312" w:cs="Times New Roman"/>
          <w:b w:val="0"/>
          <w:bCs w:val="0"/>
          <w:color w:val="auto"/>
          <w:sz w:val="32"/>
          <w:szCs w:val="32"/>
          <w:lang w:val="en-US" w:eastAsia="zh-CN"/>
        </w:rPr>
        <w:t>2022年度全市研发经费投入统计填报5.62亿元。其中，规上工业中有研发活动的企业达到110家，较上年增加12家。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（五）</w:t>
      </w:r>
      <w:r>
        <w:rPr>
          <w:rFonts w:hint="eastAsia" w:ascii="Times New Roman" w:hAnsi="Times New Roman" w:eastAsia="楷体" w:cs="Times New Roman"/>
          <w:b/>
          <w:bCs/>
          <w:sz w:val="32"/>
          <w:szCs w:val="32"/>
          <w:lang w:val="en-US" w:eastAsia="zh-CN"/>
        </w:rPr>
        <w:t>加强科技人才工作</w:t>
      </w:r>
      <w:r>
        <w:rPr>
          <w:rFonts w:hint="default" w:ascii="Times New Roman" w:hAnsi="Times New Roman" w:eastAsia="楷体" w:cs="Times New Roman"/>
          <w:b/>
          <w:bCs/>
          <w:sz w:val="32"/>
          <w:szCs w:val="32"/>
          <w:lang w:val="en-US" w:eastAsia="zh-CN"/>
        </w:rPr>
        <w:t>。</w:t>
      </w:r>
      <w:r>
        <w:rPr>
          <w:rFonts w:hint="eastAsia" w:ascii="仿宋_GB2312" w:hAnsi="仿宋_GB2312" w:eastAsia="仿宋_GB2312" w:cs="仿宋_GB2312"/>
          <w:b w:val="0"/>
          <w:bCs w:val="0"/>
          <w:sz w:val="32"/>
          <w:szCs w:val="32"/>
          <w:lang w:val="en-US" w:eastAsia="zh-CN"/>
        </w:rPr>
        <w:t>全程参加“星耀滁州 智汇明光”人才科技成果交流大会，组织5 对企业、院校开展产学研签约活动，帮助上海交大--明光凹凸棒新材料联合研究中心开展项目结题验收。</w:t>
      </w:r>
      <w:r>
        <w:rPr>
          <w:rFonts w:hint="default" w:ascii="Times New Roman" w:hAnsi="Times New Roman" w:eastAsia="仿宋_GB2312" w:cs="Times New Roman"/>
          <w:sz w:val="32"/>
          <w:szCs w:val="32"/>
          <w:lang w:eastAsia="zh-CN"/>
        </w:rPr>
        <w:t>提前完成全职、</w:t>
      </w:r>
      <w:r>
        <w:rPr>
          <w:rFonts w:hint="default" w:ascii="Times New Roman" w:hAnsi="Times New Roman" w:eastAsia="仿宋_GB2312" w:cs="Times New Roman"/>
          <w:sz w:val="32"/>
          <w:szCs w:val="32"/>
          <w:lang w:val="en-US" w:eastAsia="zh-CN"/>
        </w:rPr>
        <w:t>柔性</w:t>
      </w:r>
      <w:r>
        <w:rPr>
          <w:rFonts w:hint="default" w:ascii="Times New Roman" w:hAnsi="Times New Roman" w:eastAsia="仿宋_GB2312" w:cs="Times New Roman"/>
          <w:sz w:val="32"/>
          <w:szCs w:val="32"/>
          <w:lang w:eastAsia="zh-CN"/>
        </w:rPr>
        <w:t>海外人才招引各</w:t>
      </w:r>
      <w:r>
        <w:rPr>
          <w:rFonts w:hint="default" w:ascii="Times New Roman" w:hAnsi="Times New Roman" w:eastAsia="仿宋_GB2312" w:cs="Times New Roman"/>
          <w:sz w:val="32"/>
          <w:szCs w:val="32"/>
          <w:lang w:val="en-US" w:eastAsia="zh-CN"/>
        </w:rPr>
        <w:t>2人的年度目标任务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帮扶微迈思、瑞升机械全职招引</w:t>
      </w:r>
      <w:r>
        <w:rPr>
          <w:rFonts w:hint="eastAsia" w:ascii="Times New Roman" w:hAnsi="Times New Roman" w:eastAsia="仿宋_GB2312" w:cs="Times New Roman"/>
          <w:sz w:val="32"/>
          <w:szCs w:val="32"/>
          <w:lang w:val="en-US" w:eastAsia="zh-CN"/>
        </w:rPr>
        <w:t>2人</w:t>
      </w:r>
      <w:r>
        <w:rPr>
          <w:rFonts w:hint="default" w:ascii="Times New Roman" w:hAnsi="Times New Roman" w:eastAsia="仿宋_GB2312" w:cs="Times New Roman"/>
          <w:sz w:val="32"/>
          <w:szCs w:val="32"/>
          <w:lang w:eastAsia="zh-CN"/>
        </w:rPr>
        <w:t>，帮扶盛秸崎柔性引进</w:t>
      </w:r>
      <w:r>
        <w:rPr>
          <w:rFonts w:hint="eastAsia" w:ascii="Times New Roman" w:hAnsi="Times New Roman" w:eastAsia="仿宋_GB2312" w:cs="Times New Roman"/>
          <w:sz w:val="32"/>
          <w:szCs w:val="32"/>
          <w:lang w:val="en-US" w:eastAsia="zh-CN"/>
        </w:rPr>
        <w:t>2人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val="en-US" w:eastAsia="zh-CN"/>
        </w:rPr>
        <w:t>（六）</w:t>
      </w:r>
      <w:r>
        <w:rPr>
          <w:rFonts w:hint="eastAsia" w:ascii="Times New Roman" w:hAnsi="Times New Roman" w:eastAsia="楷体" w:cs="Times New Roman"/>
          <w:b/>
          <w:bCs/>
          <w:sz w:val="32"/>
          <w:szCs w:val="32"/>
          <w:lang w:val="en-US" w:eastAsia="zh-CN"/>
        </w:rPr>
        <w:t>产学研合作升级提档</w:t>
      </w:r>
      <w:r>
        <w:rPr>
          <w:rFonts w:hint="default" w:ascii="Times New Roman" w:hAnsi="Times New Roman" w:eastAsia="楷体" w:cs="Times New Roman"/>
          <w:b/>
          <w:bCs/>
          <w:sz w:val="32"/>
          <w:szCs w:val="32"/>
          <w:lang w:val="en-US" w:eastAsia="zh-CN"/>
        </w:rPr>
        <w:t>。</w:t>
      </w:r>
      <w:r>
        <w:rPr>
          <w:rFonts w:hint="default" w:ascii="Times New Roman" w:hAnsi="Times New Roman" w:eastAsia="仿宋_GB2312" w:cs="Times New Roman"/>
          <w:sz w:val="32"/>
          <w:szCs w:val="32"/>
          <w:lang w:eastAsia="zh-CN"/>
        </w:rPr>
        <w:t>中国</w:t>
      </w:r>
      <w:r>
        <w:rPr>
          <w:rFonts w:hint="eastAsia" w:ascii="Times New Roman" w:hAnsi="Times New Roman" w:eastAsia="仿宋_GB2312" w:cs="Times New Roman"/>
          <w:sz w:val="32"/>
          <w:szCs w:val="32"/>
          <w:lang w:val="en-US" w:eastAsia="zh-CN"/>
        </w:rPr>
        <w:t>500强企业，</w:t>
      </w:r>
      <w:r>
        <w:rPr>
          <w:rFonts w:hint="default" w:ascii="Times New Roman" w:hAnsi="Times New Roman" w:eastAsia="仿宋_GB2312" w:cs="Times New Roman"/>
          <w:sz w:val="32"/>
          <w:szCs w:val="32"/>
          <w:lang w:eastAsia="zh-CN"/>
        </w:rPr>
        <w:t>航天科工集团第二研究院二〇六所与明光浩淼安防科技股份公司战略合作签约仪式在明举行，</w:t>
      </w:r>
      <w:r>
        <w:rPr>
          <w:rFonts w:hint="eastAsia" w:ascii="Times New Roman" w:hAnsi="Times New Roman" w:eastAsia="仿宋_GB2312" w:cs="Times New Roman"/>
          <w:sz w:val="32"/>
          <w:szCs w:val="32"/>
          <w:lang w:eastAsia="zh-CN"/>
        </w:rPr>
        <w:t>开展多方面合作</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助力</w:t>
      </w:r>
      <w:r>
        <w:rPr>
          <w:rFonts w:hint="default" w:ascii="Times New Roman" w:hAnsi="Times New Roman" w:eastAsia="仿宋_GB2312" w:cs="Times New Roman"/>
          <w:sz w:val="32"/>
          <w:szCs w:val="32"/>
          <w:lang w:eastAsia="zh-CN"/>
        </w:rPr>
        <w:t>明光消防救援与应急科技产业转型升级。</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（七）</w:t>
      </w:r>
      <w:r>
        <w:rPr>
          <w:rFonts w:hint="default" w:ascii="Times New Roman" w:hAnsi="Times New Roman" w:eastAsia="楷体" w:cs="Times New Roman"/>
          <w:b/>
          <w:bCs/>
          <w:kern w:val="2"/>
          <w:sz w:val="32"/>
          <w:szCs w:val="32"/>
          <w:lang w:val="en-US" w:eastAsia="zh-CN" w:bidi="ar-SA"/>
        </w:rPr>
        <w:t>科技特派团工作</w:t>
      </w:r>
      <w:r>
        <w:rPr>
          <w:rFonts w:hint="eastAsia" w:ascii="Times New Roman" w:hAnsi="Times New Roman" w:eastAsia="楷体" w:cs="Times New Roman"/>
          <w:b/>
          <w:bCs/>
          <w:kern w:val="2"/>
          <w:sz w:val="32"/>
          <w:szCs w:val="32"/>
          <w:lang w:val="en-US" w:eastAsia="zh-CN" w:bidi="ar-SA"/>
        </w:rPr>
        <w:t>稳步推进</w:t>
      </w:r>
      <w:r>
        <w:rPr>
          <w:rFonts w:hint="default" w:ascii="Times New Roman" w:hAnsi="Times New Roman" w:eastAsia="楷体" w:cs="Times New Roman"/>
          <w:b/>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组织召开</w:t>
      </w:r>
      <w:r>
        <w:rPr>
          <w:rFonts w:hint="default" w:ascii="Times New Roman" w:hAnsi="Times New Roman" w:eastAsia="仿宋_GB2312" w:cs="Times New Roman"/>
          <w:kern w:val="2"/>
          <w:sz w:val="32"/>
          <w:szCs w:val="32"/>
          <w:lang w:val="en-US" w:eastAsia="zh-CN" w:bidi="ar-SA"/>
        </w:rPr>
        <w:t>2023年度明光市艾草及绿色食品产业省级科技特派团工作会议，对特派员年度工作绩效目标和具体举措进行明确，</w:t>
      </w:r>
      <w:r>
        <w:rPr>
          <w:rFonts w:hint="eastAsia" w:ascii="Times New Roman" w:hAnsi="Times New Roman" w:cs="Times New Roman"/>
          <w:kern w:val="2"/>
          <w:sz w:val="32"/>
          <w:szCs w:val="32"/>
          <w:lang w:val="en-US" w:eastAsia="zh-CN" w:bidi="ar-SA"/>
        </w:rPr>
        <w:t>打造市域特色产业，</w:t>
      </w:r>
      <w:r>
        <w:rPr>
          <w:rFonts w:hint="default" w:ascii="Times New Roman" w:hAnsi="Times New Roman" w:eastAsia="仿宋_GB2312" w:cs="Times New Roman"/>
          <w:kern w:val="2"/>
          <w:sz w:val="32"/>
          <w:szCs w:val="32"/>
          <w:lang w:val="en-US" w:eastAsia="zh-CN" w:bidi="ar-SA"/>
        </w:rPr>
        <w:t>从艾草甜叶菊新品种筛选培育、栽培收割配套技术研发推广、产业品牌打造等方面为我市乡村振兴工作赋能添智。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（八）“双减”</w:t>
      </w:r>
      <w:r>
        <w:rPr>
          <w:rFonts w:hint="default" w:ascii="Times New Roman" w:hAnsi="Times New Roman" w:eastAsia="楷体" w:cs="Times New Roman"/>
          <w:b/>
          <w:bCs/>
          <w:kern w:val="2"/>
          <w:sz w:val="32"/>
          <w:szCs w:val="32"/>
          <w:lang w:val="en-US" w:eastAsia="zh-CN" w:bidi="ar-SA"/>
        </w:rPr>
        <w:t>工作</w:t>
      </w:r>
      <w:r>
        <w:rPr>
          <w:rFonts w:hint="eastAsia" w:ascii="Times New Roman" w:hAnsi="Times New Roman" w:eastAsia="楷体" w:cs="Times New Roman"/>
          <w:b/>
          <w:bCs/>
          <w:kern w:val="2"/>
          <w:sz w:val="32"/>
          <w:szCs w:val="32"/>
          <w:lang w:val="en-US" w:eastAsia="zh-CN" w:bidi="ar-SA"/>
        </w:rPr>
        <w:t>落实落细</w:t>
      </w:r>
      <w:r>
        <w:rPr>
          <w:rFonts w:hint="default" w:ascii="Times New Roman" w:hAnsi="Times New Roman" w:eastAsia="楷体" w:cs="Times New Roman"/>
          <w:b/>
          <w:bCs/>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对辖区内2家发放核准书的校外培训机构工作</w:t>
      </w:r>
      <w:r>
        <w:rPr>
          <w:rFonts w:hint="eastAsia" w:ascii="Times New Roman" w:hAnsi="Times New Roman" w:eastAsia="仿宋_GB2312" w:cs="Times New Roman"/>
          <w:kern w:val="2"/>
          <w:sz w:val="32"/>
          <w:szCs w:val="32"/>
          <w:lang w:val="en-US" w:eastAsia="zh-CN" w:bidi="ar-SA"/>
        </w:rPr>
        <w:t>进行督导</w:t>
      </w:r>
      <w:r>
        <w:rPr>
          <w:rFonts w:hint="default" w:ascii="Times New Roman" w:hAnsi="Times New Roman" w:eastAsia="仿宋_GB2312" w:cs="Times New Roman"/>
          <w:kern w:val="2"/>
          <w:sz w:val="32"/>
          <w:szCs w:val="32"/>
          <w:lang w:val="en-US" w:eastAsia="zh-CN" w:bidi="ar-SA"/>
        </w:rPr>
        <w:t>，围绕数据稽核、人员资质审核、教材审核、平台购课、消防安全管理等方面进行逐一核查，并督促机构做好相关问题整改。同时4月20日，</w:t>
      </w:r>
      <w:r>
        <w:rPr>
          <w:rFonts w:hint="eastAsia" w:ascii="Times New Roman" w:hAnsi="Times New Roman" w:eastAsia="仿宋_GB2312" w:cs="Times New Roman"/>
          <w:kern w:val="2"/>
          <w:sz w:val="32"/>
          <w:szCs w:val="32"/>
          <w:lang w:val="en-US" w:eastAsia="zh-CN" w:bidi="ar-SA"/>
        </w:rPr>
        <w:t>陪同</w:t>
      </w:r>
      <w:r>
        <w:rPr>
          <w:rFonts w:hint="default" w:ascii="Times New Roman" w:hAnsi="Times New Roman" w:eastAsia="仿宋_GB2312" w:cs="Times New Roman"/>
          <w:kern w:val="2"/>
          <w:sz w:val="32"/>
          <w:szCs w:val="32"/>
          <w:lang w:val="en-US" w:eastAsia="zh-CN" w:bidi="ar-SA"/>
        </w:rPr>
        <w:t>滁州市校外培训机构第三督导组来明开展督查工作。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 w:cs="Times New Roman"/>
          <w:b/>
          <w:bCs/>
          <w:kern w:val="2"/>
          <w:sz w:val="32"/>
          <w:szCs w:val="32"/>
          <w:lang w:val="en-US" w:eastAsia="zh-CN" w:bidi="ar-SA"/>
        </w:rPr>
        <w:t>（九）</w:t>
      </w:r>
      <w:r>
        <w:rPr>
          <w:rFonts w:hint="default" w:ascii="Times New Roman" w:hAnsi="Times New Roman" w:eastAsia="楷体" w:cs="Times New Roman"/>
          <w:b/>
          <w:bCs/>
          <w:kern w:val="2"/>
          <w:sz w:val="32"/>
          <w:szCs w:val="32"/>
          <w:lang w:val="en-US" w:eastAsia="zh-CN" w:bidi="ar-SA"/>
        </w:rPr>
        <w:t>常态化开展文明创建工作。</w:t>
      </w:r>
      <w:r>
        <w:rPr>
          <w:rFonts w:hint="default" w:ascii="Times New Roman" w:hAnsi="Times New Roman" w:eastAsia="仿宋_GB2312" w:cs="Times New Roman"/>
          <w:kern w:val="2"/>
          <w:sz w:val="32"/>
          <w:szCs w:val="32"/>
          <w:lang w:val="en-US" w:eastAsia="zh-CN" w:bidi="ar-SA"/>
        </w:rPr>
        <w:t>4月</w:t>
      </w:r>
      <w:r>
        <w:rPr>
          <w:rFonts w:hint="eastAsia" w:ascii="Times New Roman" w:hAnsi="Times New Roman" w:cs="Times New Roman"/>
          <w:kern w:val="2"/>
          <w:sz w:val="32"/>
          <w:szCs w:val="32"/>
          <w:lang w:val="en-US" w:eastAsia="zh-CN" w:bidi="ar-SA"/>
        </w:rPr>
        <w:t>份</w:t>
      </w:r>
      <w:r>
        <w:rPr>
          <w:rFonts w:hint="default" w:ascii="Times New Roman" w:hAnsi="Times New Roman" w:eastAsia="仿宋_GB2312" w:cs="Times New Roman"/>
          <w:kern w:val="2"/>
          <w:sz w:val="32"/>
          <w:szCs w:val="32"/>
          <w:lang w:val="en-US" w:eastAsia="zh-CN" w:bidi="ar-SA"/>
        </w:rPr>
        <w:t>，市科技局在嘉山大道与明光大道交叉口（西北路口）开展文明劝导值班工作。4月7日，局党主要负责人带队联合吕郢社区到中辰一品小区开展“一月一集中，周五一小时”文明创建志愿服务活动。</w:t>
      </w:r>
      <w:r>
        <w:rPr>
          <w:rFonts w:hint="eastAsia" w:ascii="Times New Roman" w:hAnsi="Times New Roman" w:cs="Times New Roman"/>
          <w:kern w:val="2"/>
          <w:sz w:val="32"/>
          <w:szCs w:val="32"/>
          <w:lang w:val="en-US" w:eastAsia="zh-CN" w:bidi="ar-SA"/>
        </w:rPr>
        <w:t>同时，</w:t>
      </w:r>
      <w:r>
        <w:rPr>
          <w:rFonts w:hint="default" w:ascii="Times New Roman" w:hAnsi="Times New Roman" w:eastAsia="仿宋_GB2312" w:cs="Times New Roman"/>
          <w:kern w:val="2"/>
          <w:sz w:val="32"/>
          <w:szCs w:val="32"/>
          <w:lang w:val="en-US" w:eastAsia="zh-CN" w:bidi="ar-SA"/>
        </w:rPr>
        <w:t>更新公益广告1块；整治楼道内乱堆乱放、牛皮癣、小广告等26处；排查楼道设施，发现消防玻璃破损2处，吊灯损坏10处，垃圾桶破损、垃圾满溢4处，踩踏成路3处，已全部反馈物业公司并整改到位。配合吕郢社区、创城办做好正安物业月度考核及月度创城检查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楷体_GB2312" w:hAnsi="楷体_GB2312" w:eastAsia="楷体_GB2312" w:cs="楷体_GB2312"/>
          <w:b/>
          <w:bCs/>
          <w:kern w:val="2"/>
          <w:sz w:val="32"/>
          <w:szCs w:val="32"/>
          <w:lang w:val="en-US" w:eastAsia="zh-CN" w:bidi="ar-SA"/>
        </w:rPr>
        <w:t>（十）招商引资常抓不懈。</w:t>
      </w:r>
      <w:r>
        <w:rPr>
          <w:rFonts w:hint="eastAsia" w:ascii="Times New Roman" w:hAnsi="Times New Roman" w:eastAsia="仿宋_GB2312" w:cs="Times New Roman"/>
          <w:kern w:val="2"/>
          <w:sz w:val="32"/>
          <w:szCs w:val="32"/>
          <w:lang w:val="en-US" w:eastAsia="zh-CN" w:bidi="ar-SA"/>
        </w:rPr>
        <w:t>外出招商1次，在明接待2次，新增招商线索1条。酉波光学装修接近尾声，推动三拓精密加快推进前期工作。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lang w:val="en-US" w:eastAsia="zh-CN"/>
        </w:rPr>
        <w:t>二、工作中</w:t>
      </w:r>
      <w:r>
        <w:rPr>
          <w:rFonts w:hint="default" w:ascii="Times New Roman" w:hAnsi="Times New Roman" w:eastAsia="黑体" w:cs="Times New Roman"/>
          <w:sz w:val="32"/>
          <w:szCs w:val="32"/>
        </w:rPr>
        <w:t>存在的问题和不足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24"/>
          <w:lang w:val="en-US" w:eastAsia="zh-CN" w:bidi="ar-SA"/>
        </w:rPr>
        <w:t>一是</w:t>
      </w:r>
      <w:r>
        <w:rPr>
          <w:rFonts w:hint="eastAsia" w:ascii="Times New Roman" w:hAnsi="Times New Roman" w:eastAsia="楷体_GB2312" w:cs="Times New Roman"/>
          <w:b/>
          <w:bCs/>
          <w:color w:val="auto"/>
          <w:kern w:val="2"/>
          <w:sz w:val="32"/>
          <w:szCs w:val="24"/>
          <w:lang w:val="en-US" w:eastAsia="zh-CN" w:bidi="ar-SA"/>
        </w:rPr>
        <w:t>企业创新主体的积极性有待再提高</w:t>
      </w:r>
      <w:r>
        <w:rPr>
          <w:rFonts w:hint="default" w:ascii="Times New Roman" w:hAnsi="Times New Roman" w:eastAsia="楷体_GB2312" w:cs="Times New Roman"/>
          <w:b/>
          <w:bCs/>
          <w:color w:val="auto"/>
          <w:kern w:val="2"/>
          <w:sz w:val="32"/>
          <w:szCs w:val="24"/>
          <w:lang w:val="en-US" w:eastAsia="zh-CN" w:bidi="ar-SA"/>
        </w:rPr>
        <w:t>。</w:t>
      </w:r>
      <w:r>
        <w:rPr>
          <w:rFonts w:hint="eastAsia" w:ascii="仿宋_GB2312" w:hAnsi="仿宋_GB2312" w:eastAsia="仿宋_GB2312" w:cs="仿宋_GB2312"/>
          <w:b w:val="0"/>
          <w:bCs w:val="0"/>
          <w:color w:val="auto"/>
          <w:kern w:val="2"/>
          <w:sz w:val="32"/>
          <w:szCs w:val="24"/>
          <w:lang w:val="en-US" w:eastAsia="zh-CN" w:bidi="ar-SA"/>
        </w:rPr>
        <w:t>企业在人才团队项目建设申报、研发平台设立</w:t>
      </w:r>
      <w:r>
        <w:rPr>
          <w:rFonts w:hint="eastAsia" w:ascii="仿宋_GB2312" w:hAnsi="仿宋_GB2312" w:cs="仿宋_GB2312"/>
          <w:b w:val="0"/>
          <w:bCs w:val="0"/>
          <w:color w:val="auto"/>
          <w:kern w:val="2"/>
          <w:sz w:val="32"/>
          <w:szCs w:val="24"/>
          <w:lang w:val="en-US" w:eastAsia="zh-CN" w:bidi="ar-SA"/>
        </w:rPr>
        <w:t>、</w:t>
      </w:r>
      <w:r>
        <w:rPr>
          <w:rFonts w:hint="eastAsia" w:ascii="仿宋_GB2312" w:hAnsi="仿宋_GB2312" w:eastAsia="仿宋_GB2312" w:cs="仿宋_GB2312"/>
          <w:b w:val="0"/>
          <w:bCs w:val="0"/>
          <w:color w:val="auto"/>
          <w:kern w:val="2"/>
          <w:sz w:val="32"/>
          <w:szCs w:val="24"/>
          <w:lang w:val="en-US" w:eastAsia="zh-CN" w:bidi="ar-SA"/>
        </w:rPr>
        <w:t>高新技术企业申报等方面</w:t>
      </w:r>
      <w:r>
        <w:rPr>
          <w:rFonts w:hint="eastAsia" w:ascii="仿宋_GB2312" w:hAnsi="仿宋_GB2312" w:cs="仿宋_GB2312"/>
          <w:b w:val="0"/>
          <w:bCs w:val="0"/>
          <w:color w:val="auto"/>
          <w:kern w:val="2"/>
          <w:sz w:val="32"/>
          <w:szCs w:val="24"/>
          <w:lang w:val="en-US" w:eastAsia="zh-CN" w:bidi="ar-SA"/>
        </w:rPr>
        <w:t>还需进一步培育和引导，</w:t>
      </w:r>
      <w:r>
        <w:rPr>
          <w:rFonts w:hint="eastAsia" w:ascii="Times New Roman" w:hAnsi="Times New Roman" w:cs="Times New Roman"/>
          <w:color w:val="auto"/>
          <w:sz w:val="32"/>
          <w:szCs w:val="32"/>
          <w:lang w:val="en-US" w:eastAsia="zh-CN"/>
        </w:rPr>
        <w:t>鼓励企业积极开展自主创新。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default" w:ascii="Times New Roman" w:hAnsi="Times New Roman" w:eastAsia="楷体_GB2312" w:cs="Times New Roman"/>
          <w:b/>
          <w:bCs/>
          <w:color w:val="auto"/>
          <w:kern w:val="2"/>
          <w:sz w:val="32"/>
          <w:szCs w:val="24"/>
          <w:lang w:val="en-US" w:eastAsia="zh-CN" w:bidi="ar-SA"/>
        </w:rPr>
        <w:t>二是干部作风需进一步转变。</w:t>
      </w:r>
      <w:r>
        <w:rPr>
          <w:rFonts w:hint="eastAsia" w:ascii="仿宋_GB2312" w:hAnsi="仿宋_GB2312" w:eastAsia="仿宋_GB2312" w:cs="仿宋_GB2312"/>
          <w:b w:val="0"/>
          <w:bCs w:val="0"/>
          <w:color w:val="auto"/>
          <w:kern w:val="2"/>
          <w:sz w:val="32"/>
          <w:szCs w:val="24"/>
          <w:lang w:val="en-US" w:eastAsia="zh-CN" w:bidi="ar-SA"/>
        </w:rPr>
        <w:t>常态化科技助企活动需加强，进一步转变作风，变企业找政策为送政策进企业。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b/>
          <w:bCs/>
          <w:color w:val="auto"/>
          <w:kern w:val="2"/>
          <w:sz w:val="32"/>
          <w:szCs w:val="24"/>
          <w:lang w:val="en-US" w:eastAsia="zh-CN" w:bidi="ar-SA"/>
        </w:rPr>
        <w:t>三是文明创建需进一步提升。</w:t>
      </w:r>
      <w:r>
        <w:rPr>
          <w:rFonts w:hint="eastAsia" w:ascii="Times New Roman" w:hAnsi="Times New Roman" w:cs="Times New Roman"/>
          <w:color w:val="auto"/>
          <w:sz w:val="32"/>
          <w:szCs w:val="32"/>
          <w:lang w:val="en-US" w:eastAsia="zh-CN"/>
        </w:rPr>
        <w:t>文明创建的工作力度有待再扩大，动员群众参与，提升群众知晓率的工作还需进一步提高</w:t>
      </w:r>
      <w:r>
        <w:rPr>
          <w:rFonts w:hint="default" w:ascii="Times New Roman" w:hAnsi="Times New Roman" w:cs="Times New Roman"/>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黑体" w:cs="Times New Roman"/>
          <w:b w:val="0"/>
          <w:bCs w:val="0"/>
          <w:sz w:val="32"/>
          <w:szCs w:val="32"/>
          <w:lang w:val="en-US" w:eastAsia="zh-CN"/>
        </w:rPr>
        <w:t>三、下月工作重点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开展第二批高企申报培育工作</w:t>
      </w:r>
      <w:r>
        <w:rPr>
          <w:rFonts w:hint="eastAsia" w:ascii="Times New Roman" w:hAnsi="Times New Roman" w:eastAsia="仿宋_GB2312" w:cs="Times New Roman"/>
          <w:color w:val="000000"/>
          <w:kern w:val="2"/>
          <w:sz w:val="32"/>
          <w:szCs w:val="32"/>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组织开展明光市2023年科技活动周</w:t>
      </w:r>
      <w:r>
        <w:rPr>
          <w:rFonts w:hint="eastAsia" w:ascii="Times New Roman" w:hAnsi="Times New Roman" w:eastAsia="仿宋_GB2312" w:cs="Times New Roman"/>
          <w:color w:val="000000"/>
          <w:kern w:val="2"/>
          <w:sz w:val="32"/>
          <w:szCs w:val="32"/>
          <w:lang w:val="en-US" w:eastAsia="zh-CN" w:bidi="ar-SA"/>
        </w:rPr>
        <w:t>活动</w:t>
      </w:r>
      <w:r>
        <w:rPr>
          <w:rFonts w:hint="default" w:ascii="Times New Roman" w:hAnsi="Times New Roman" w:eastAsia="仿宋_GB2312" w:cs="Times New Roman"/>
          <w:color w:val="000000"/>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3、常态化开展双招双引、文明创建等工作。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4、常态化开展企业走访</w:t>
      </w:r>
      <w:r>
        <w:rPr>
          <w:rFonts w:hint="eastAsia" w:ascii="Times New Roman" w:hAnsi="Times New Roman" w:eastAsia="仿宋_GB2312" w:cs="Times New Roman"/>
          <w:color w:val="000000"/>
          <w:sz w:val="32"/>
          <w:szCs w:val="32"/>
          <w:lang w:val="en-US" w:eastAsia="zh-CN"/>
        </w:rPr>
        <w:t>，推进科技奖和人才团队项目申报。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Times New Roman" w:hAnsi="Times New Roman" w:cs="Times New Roman"/>
          <w:color w:val="000000"/>
          <w:sz w:val="32"/>
          <w:szCs w:val="32"/>
          <w:lang w:val="en-US" w:eastAsia="zh-CN"/>
        </w:rPr>
        <w:t>5、谋划筹备科技人才会议。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Yzg0YTQ5NTJhY2FiOGY1YTMwZjE0M2M3MjA0Y2UifQ=="/>
  </w:docVars>
  <w:rsids>
    <w:rsidRoot w:val="00000000"/>
    <w:rsid w:val="00013654"/>
    <w:rsid w:val="000C024B"/>
    <w:rsid w:val="00280125"/>
    <w:rsid w:val="002C52AA"/>
    <w:rsid w:val="00381040"/>
    <w:rsid w:val="003D0404"/>
    <w:rsid w:val="01080A12"/>
    <w:rsid w:val="01211AD4"/>
    <w:rsid w:val="01A56261"/>
    <w:rsid w:val="01B6046E"/>
    <w:rsid w:val="01FA27F5"/>
    <w:rsid w:val="028E13EB"/>
    <w:rsid w:val="032558AB"/>
    <w:rsid w:val="03463A74"/>
    <w:rsid w:val="034F46D6"/>
    <w:rsid w:val="03773C2D"/>
    <w:rsid w:val="039C3694"/>
    <w:rsid w:val="03A52548"/>
    <w:rsid w:val="03C70711"/>
    <w:rsid w:val="03CA6453"/>
    <w:rsid w:val="03D42E2E"/>
    <w:rsid w:val="03E5503B"/>
    <w:rsid w:val="0443615A"/>
    <w:rsid w:val="044C0C16"/>
    <w:rsid w:val="04553F6E"/>
    <w:rsid w:val="04581CB1"/>
    <w:rsid w:val="04784101"/>
    <w:rsid w:val="04787C5D"/>
    <w:rsid w:val="047F723D"/>
    <w:rsid w:val="049D2C1D"/>
    <w:rsid w:val="04AC1F40"/>
    <w:rsid w:val="04C3537C"/>
    <w:rsid w:val="04C9670A"/>
    <w:rsid w:val="04CB622D"/>
    <w:rsid w:val="04CC1D57"/>
    <w:rsid w:val="04E86B91"/>
    <w:rsid w:val="04F05A45"/>
    <w:rsid w:val="054144F3"/>
    <w:rsid w:val="056C5A14"/>
    <w:rsid w:val="059E7B97"/>
    <w:rsid w:val="05A351AD"/>
    <w:rsid w:val="05CA44E8"/>
    <w:rsid w:val="05F72E03"/>
    <w:rsid w:val="05FF2AF4"/>
    <w:rsid w:val="061D5EC7"/>
    <w:rsid w:val="064222D0"/>
    <w:rsid w:val="064918B1"/>
    <w:rsid w:val="06856661"/>
    <w:rsid w:val="068B1EC9"/>
    <w:rsid w:val="068E5516"/>
    <w:rsid w:val="06A0175B"/>
    <w:rsid w:val="06A967F3"/>
    <w:rsid w:val="06D82C35"/>
    <w:rsid w:val="0721282E"/>
    <w:rsid w:val="07746E01"/>
    <w:rsid w:val="07794418"/>
    <w:rsid w:val="07886409"/>
    <w:rsid w:val="07A20778"/>
    <w:rsid w:val="07CD4764"/>
    <w:rsid w:val="07DA5D7D"/>
    <w:rsid w:val="07E5385B"/>
    <w:rsid w:val="08114650"/>
    <w:rsid w:val="081163FE"/>
    <w:rsid w:val="087B41C0"/>
    <w:rsid w:val="08B5282D"/>
    <w:rsid w:val="08D51B22"/>
    <w:rsid w:val="08F33D56"/>
    <w:rsid w:val="090917CB"/>
    <w:rsid w:val="090D12BC"/>
    <w:rsid w:val="09163602"/>
    <w:rsid w:val="092C7268"/>
    <w:rsid w:val="09306D58"/>
    <w:rsid w:val="09346111"/>
    <w:rsid w:val="09A514F4"/>
    <w:rsid w:val="09EF276F"/>
    <w:rsid w:val="0A20501F"/>
    <w:rsid w:val="0A2F1883"/>
    <w:rsid w:val="0A7A73DA"/>
    <w:rsid w:val="0A856C30"/>
    <w:rsid w:val="0AB45767"/>
    <w:rsid w:val="0ABD286D"/>
    <w:rsid w:val="0AE20526"/>
    <w:rsid w:val="0B000076"/>
    <w:rsid w:val="0B0A5387"/>
    <w:rsid w:val="0B0C7351"/>
    <w:rsid w:val="0B732F2C"/>
    <w:rsid w:val="0B815649"/>
    <w:rsid w:val="0B925AA8"/>
    <w:rsid w:val="0B955598"/>
    <w:rsid w:val="0BC55E7E"/>
    <w:rsid w:val="0BF00A21"/>
    <w:rsid w:val="0C210BDA"/>
    <w:rsid w:val="0C727688"/>
    <w:rsid w:val="0C801DA5"/>
    <w:rsid w:val="0CE623A3"/>
    <w:rsid w:val="0D103128"/>
    <w:rsid w:val="0D305579"/>
    <w:rsid w:val="0D49488C"/>
    <w:rsid w:val="0D4E59FF"/>
    <w:rsid w:val="0D894C89"/>
    <w:rsid w:val="0E4017EB"/>
    <w:rsid w:val="0E5413F4"/>
    <w:rsid w:val="0E792F4F"/>
    <w:rsid w:val="0E7B4F19"/>
    <w:rsid w:val="0ED62150"/>
    <w:rsid w:val="0EF80318"/>
    <w:rsid w:val="0F3A26DF"/>
    <w:rsid w:val="0F5616AC"/>
    <w:rsid w:val="0F59068B"/>
    <w:rsid w:val="0F847D2F"/>
    <w:rsid w:val="0F8E2A2A"/>
    <w:rsid w:val="0FEE5277"/>
    <w:rsid w:val="1005731A"/>
    <w:rsid w:val="10264A11"/>
    <w:rsid w:val="103A04BC"/>
    <w:rsid w:val="105F01DB"/>
    <w:rsid w:val="10686DD7"/>
    <w:rsid w:val="1097590F"/>
    <w:rsid w:val="10993C16"/>
    <w:rsid w:val="10BE10ED"/>
    <w:rsid w:val="10C55FD8"/>
    <w:rsid w:val="10CA5860"/>
    <w:rsid w:val="10E70644"/>
    <w:rsid w:val="10F1501F"/>
    <w:rsid w:val="10F44B0F"/>
    <w:rsid w:val="11804A2C"/>
    <w:rsid w:val="11C73FD2"/>
    <w:rsid w:val="11DD37F5"/>
    <w:rsid w:val="120D5E88"/>
    <w:rsid w:val="12B652F8"/>
    <w:rsid w:val="12C34799"/>
    <w:rsid w:val="131C0A2A"/>
    <w:rsid w:val="13622204"/>
    <w:rsid w:val="13A10F7E"/>
    <w:rsid w:val="14031B32"/>
    <w:rsid w:val="143A6CDD"/>
    <w:rsid w:val="146D70B2"/>
    <w:rsid w:val="14755F67"/>
    <w:rsid w:val="148461AA"/>
    <w:rsid w:val="151C63E2"/>
    <w:rsid w:val="157224A6"/>
    <w:rsid w:val="15804BC3"/>
    <w:rsid w:val="15891CCA"/>
    <w:rsid w:val="1606156C"/>
    <w:rsid w:val="162531FE"/>
    <w:rsid w:val="16381B0E"/>
    <w:rsid w:val="1653052A"/>
    <w:rsid w:val="16707AF8"/>
    <w:rsid w:val="167F30CD"/>
    <w:rsid w:val="168C1346"/>
    <w:rsid w:val="16946B78"/>
    <w:rsid w:val="17011D34"/>
    <w:rsid w:val="17996410"/>
    <w:rsid w:val="17B52555"/>
    <w:rsid w:val="17BA0860"/>
    <w:rsid w:val="17C0574B"/>
    <w:rsid w:val="17D17958"/>
    <w:rsid w:val="17DD62FD"/>
    <w:rsid w:val="17F90C5D"/>
    <w:rsid w:val="17FB49D5"/>
    <w:rsid w:val="182061EA"/>
    <w:rsid w:val="1821268E"/>
    <w:rsid w:val="1881312C"/>
    <w:rsid w:val="18EA6F23"/>
    <w:rsid w:val="19193365"/>
    <w:rsid w:val="19664D80"/>
    <w:rsid w:val="197C1B46"/>
    <w:rsid w:val="197D7D98"/>
    <w:rsid w:val="19EF056A"/>
    <w:rsid w:val="1A0C2EC9"/>
    <w:rsid w:val="1A383CBF"/>
    <w:rsid w:val="1A4E703E"/>
    <w:rsid w:val="1A65155C"/>
    <w:rsid w:val="1A7B3BAB"/>
    <w:rsid w:val="1ABA0B77"/>
    <w:rsid w:val="1AE12672"/>
    <w:rsid w:val="1B481CDF"/>
    <w:rsid w:val="1BDC68CC"/>
    <w:rsid w:val="1C150EDF"/>
    <w:rsid w:val="1C197B20"/>
    <w:rsid w:val="1CDC1A13"/>
    <w:rsid w:val="1D13456F"/>
    <w:rsid w:val="1D2624F4"/>
    <w:rsid w:val="1D3F5364"/>
    <w:rsid w:val="1D7067B3"/>
    <w:rsid w:val="1D750D86"/>
    <w:rsid w:val="1D8316F5"/>
    <w:rsid w:val="1D9B6A3E"/>
    <w:rsid w:val="1DB45D52"/>
    <w:rsid w:val="1DC55869"/>
    <w:rsid w:val="1DD97567"/>
    <w:rsid w:val="1E0F445D"/>
    <w:rsid w:val="1E2307E2"/>
    <w:rsid w:val="1E3B1FCF"/>
    <w:rsid w:val="1ECE074D"/>
    <w:rsid w:val="1EDD6BE3"/>
    <w:rsid w:val="1EEC32CA"/>
    <w:rsid w:val="1F6D61B8"/>
    <w:rsid w:val="1FE10954"/>
    <w:rsid w:val="1FE83A91"/>
    <w:rsid w:val="20407429"/>
    <w:rsid w:val="20482782"/>
    <w:rsid w:val="20A664BA"/>
    <w:rsid w:val="20CA13E8"/>
    <w:rsid w:val="210448FA"/>
    <w:rsid w:val="213B4094"/>
    <w:rsid w:val="217F6677"/>
    <w:rsid w:val="219914E7"/>
    <w:rsid w:val="21CA5B44"/>
    <w:rsid w:val="21FA7AAB"/>
    <w:rsid w:val="21FE57EE"/>
    <w:rsid w:val="220628F4"/>
    <w:rsid w:val="221C3EC6"/>
    <w:rsid w:val="2223701A"/>
    <w:rsid w:val="222608A0"/>
    <w:rsid w:val="22B440FE"/>
    <w:rsid w:val="22C02AA3"/>
    <w:rsid w:val="22C32593"/>
    <w:rsid w:val="22D327D6"/>
    <w:rsid w:val="22F4274D"/>
    <w:rsid w:val="23030608"/>
    <w:rsid w:val="231132FF"/>
    <w:rsid w:val="2322550C"/>
    <w:rsid w:val="234D205A"/>
    <w:rsid w:val="23531B69"/>
    <w:rsid w:val="2360027B"/>
    <w:rsid w:val="23623D24"/>
    <w:rsid w:val="23641680"/>
    <w:rsid w:val="2378262C"/>
    <w:rsid w:val="23B94C1D"/>
    <w:rsid w:val="242D4168"/>
    <w:rsid w:val="2483647E"/>
    <w:rsid w:val="24975A86"/>
    <w:rsid w:val="24B108F5"/>
    <w:rsid w:val="24C3687B"/>
    <w:rsid w:val="24EF7670"/>
    <w:rsid w:val="25201F1F"/>
    <w:rsid w:val="25276E09"/>
    <w:rsid w:val="25494FD2"/>
    <w:rsid w:val="257A518B"/>
    <w:rsid w:val="25861D82"/>
    <w:rsid w:val="25C96113"/>
    <w:rsid w:val="26215F4F"/>
    <w:rsid w:val="262B2929"/>
    <w:rsid w:val="26667E05"/>
    <w:rsid w:val="266B0F78"/>
    <w:rsid w:val="269B185D"/>
    <w:rsid w:val="26E92866"/>
    <w:rsid w:val="27182EAE"/>
    <w:rsid w:val="27A42993"/>
    <w:rsid w:val="27C27D8D"/>
    <w:rsid w:val="27E26519"/>
    <w:rsid w:val="281D44F4"/>
    <w:rsid w:val="28981C97"/>
    <w:rsid w:val="289A78F2"/>
    <w:rsid w:val="28B704A4"/>
    <w:rsid w:val="28CC03F4"/>
    <w:rsid w:val="2971052D"/>
    <w:rsid w:val="29A7676B"/>
    <w:rsid w:val="2A0140CD"/>
    <w:rsid w:val="2A047719"/>
    <w:rsid w:val="2A111E36"/>
    <w:rsid w:val="2A3F69A3"/>
    <w:rsid w:val="2A53244F"/>
    <w:rsid w:val="2A5341FD"/>
    <w:rsid w:val="2A832D34"/>
    <w:rsid w:val="2ADE440E"/>
    <w:rsid w:val="2AFC4894"/>
    <w:rsid w:val="2B1827C9"/>
    <w:rsid w:val="2B204A27"/>
    <w:rsid w:val="2B253DEB"/>
    <w:rsid w:val="2B2D0EF2"/>
    <w:rsid w:val="2B4104F9"/>
    <w:rsid w:val="2B4F0E68"/>
    <w:rsid w:val="2B5555DB"/>
    <w:rsid w:val="2BA72A52"/>
    <w:rsid w:val="2BC26F54"/>
    <w:rsid w:val="2C22032B"/>
    <w:rsid w:val="2C3A5674"/>
    <w:rsid w:val="2C723060"/>
    <w:rsid w:val="2C8903AA"/>
    <w:rsid w:val="2C9A4365"/>
    <w:rsid w:val="2CD0422B"/>
    <w:rsid w:val="2D0363AE"/>
    <w:rsid w:val="2D0A3299"/>
    <w:rsid w:val="2D1C2FCC"/>
    <w:rsid w:val="2D4349FC"/>
    <w:rsid w:val="2D630BFB"/>
    <w:rsid w:val="2D7B4196"/>
    <w:rsid w:val="2D8C1F00"/>
    <w:rsid w:val="2E162111"/>
    <w:rsid w:val="2E586286"/>
    <w:rsid w:val="2E5C3FC8"/>
    <w:rsid w:val="2E6764C9"/>
    <w:rsid w:val="2EAB2859"/>
    <w:rsid w:val="2EC658E5"/>
    <w:rsid w:val="2F0D52C2"/>
    <w:rsid w:val="2F1523C9"/>
    <w:rsid w:val="2F4405B8"/>
    <w:rsid w:val="2F454A5C"/>
    <w:rsid w:val="2F511653"/>
    <w:rsid w:val="2F792957"/>
    <w:rsid w:val="2F8D01B1"/>
    <w:rsid w:val="2F9B467C"/>
    <w:rsid w:val="2FAC6889"/>
    <w:rsid w:val="305D7B83"/>
    <w:rsid w:val="30654C8A"/>
    <w:rsid w:val="309D6868"/>
    <w:rsid w:val="30C23E8A"/>
    <w:rsid w:val="30D36097"/>
    <w:rsid w:val="311F308B"/>
    <w:rsid w:val="317F3B29"/>
    <w:rsid w:val="31AA329C"/>
    <w:rsid w:val="32173BC9"/>
    <w:rsid w:val="321C75CA"/>
    <w:rsid w:val="32290665"/>
    <w:rsid w:val="32342B66"/>
    <w:rsid w:val="32803FFD"/>
    <w:rsid w:val="328238D1"/>
    <w:rsid w:val="3287538B"/>
    <w:rsid w:val="32CB171C"/>
    <w:rsid w:val="331D184C"/>
    <w:rsid w:val="337551E4"/>
    <w:rsid w:val="338B2C59"/>
    <w:rsid w:val="33D03209"/>
    <w:rsid w:val="33D75E9F"/>
    <w:rsid w:val="33FE167D"/>
    <w:rsid w:val="3437693D"/>
    <w:rsid w:val="347E631A"/>
    <w:rsid w:val="34A67DE5"/>
    <w:rsid w:val="34CC52D7"/>
    <w:rsid w:val="35131158"/>
    <w:rsid w:val="35380BBF"/>
    <w:rsid w:val="355359F9"/>
    <w:rsid w:val="35EF3A10"/>
    <w:rsid w:val="36143FD0"/>
    <w:rsid w:val="361B6516"/>
    <w:rsid w:val="362B6E49"/>
    <w:rsid w:val="365C1350"/>
    <w:rsid w:val="36687282"/>
    <w:rsid w:val="36716136"/>
    <w:rsid w:val="36853990"/>
    <w:rsid w:val="36A06A1C"/>
    <w:rsid w:val="36C50230"/>
    <w:rsid w:val="370E607B"/>
    <w:rsid w:val="372C6501"/>
    <w:rsid w:val="37985945"/>
    <w:rsid w:val="37B3277F"/>
    <w:rsid w:val="37C8447C"/>
    <w:rsid w:val="3828316D"/>
    <w:rsid w:val="38A24CCD"/>
    <w:rsid w:val="38B14F10"/>
    <w:rsid w:val="390B759C"/>
    <w:rsid w:val="39736CE6"/>
    <w:rsid w:val="39900FC9"/>
    <w:rsid w:val="39A22AAB"/>
    <w:rsid w:val="39CE1AF2"/>
    <w:rsid w:val="39E15381"/>
    <w:rsid w:val="39EE7A9E"/>
    <w:rsid w:val="39FC040D"/>
    <w:rsid w:val="3A4C030F"/>
    <w:rsid w:val="3A577D39"/>
    <w:rsid w:val="3A7E55DF"/>
    <w:rsid w:val="3A922B1F"/>
    <w:rsid w:val="3A976388"/>
    <w:rsid w:val="3A9E3272"/>
    <w:rsid w:val="3AA80595"/>
    <w:rsid w:val="3AAC1E33"/>
    <w:rsid w:val="3AD13648"/>
    <w:rsid w:val="3B0E2B9A"/>
    <w:rsid w:val="3B381919"/>
    <w:rsid w:val="3B4F0A10"/>
    <w:rsid w:val="3B650A37"/>
    <w:rsid w:val="3B653D90"/>
    <w:rsid w:val="3BC07FE8"/>
    <w:rsid w:val="3BE15B0C"/>
    <w:rsid w:val="3C28373B"/>
    <w:rsid w:val="3C8F40C0"/>
    <w:rsid w:val="3C8F7316"/>
    <w:rsid w:val="3CA60B04"/>
    <w:rsid w:val="3D65451B"/>
    <w:rsid w:val="3D74650C"/>
    <w:rsid w:val="3D842BF3"/>
    <w:rsid w:val="3D8E52AA"/>
    <w:rsid w:val="3DAF5796"/>
    <w:rsid w:val="3DB039E8"/>
    <w:rsid w:val="3DC254CA"/>
    <w:rsid w:val="3DEB4A20"/>
    <w:rsid w:val="3E546A69"/>
    <w:rsid w:val="3EB94B1E"/>
    <w:rsid w:val="3F110BCB"/>
    <w:rsid w:val="3F11495A"/>
    <w:rsid w:val="3F19736B"/>
    <w:rsid w:val="3F340649"/>
    <w:rsid w:val="3F3E3276"/>
    <w:rsid w:val="3F422D66"/>
    <w:rsid w:val="3F8A0269"/>
    <w:rsid w:val="3FE91433"/>
    <w:rsid w:val="3FF41212"/>
    <w:rsid w:val="400E63B4"/>
    <w:rsid w:val="40384169"/>
    <w:rsid w:val="412546ED"/>
    <w:rsid w:val="413C5593"/>
    <w:rsid w:val="416A65A4"/>
    <w:rsid w:val="416F6321"/>
    <w:rsid w:val="41AD023F"/>
    <w:rsid w:val="41F145CF"/>
    <w:rsid w:val="422B5D33"/>
    <w:rsid w:val="427E4B52"/>
    <w:rsid w:val="42B15B0D"/>
    <w:rsid w:val="42DD01B9"/>
    <w:rsid w:val="430A3B9B"/>
    <w:rsid w:val="43212C92"/>
    <w:rsid w:val="43EA39CC"/>
    <w:rsid w:val="43F32881"/>
    <w:rsid w:val="44044A8E"/>
    <w:rsid w:val="443D7CB4"/>
    <w:rsid w:val="44511355"/>
    <w:rsid w:val="446948F1"/>
    <w:rsid w:val="44C67F95"/>
    <w:rsid w:val="45397CB8"/>
    <w:rsid w:val="457E617A"/>
    <w:rsid w:val="45897E49"/>
    <w:rsid w:val="45F4468E"/>
    <w:rsid w:val="45F4643C"/>
    <w:rsid w:val="460B1E88"/>
    <w:rsid w:val="46113492"/>
    <w:rsid w:val="46130FB8"/>
    <w:rsid w:val="462248B7"/>
    <w:rsid w:val="462E7BA0"/>
    <w:rsid w:val="469D20E2"/>
    <w:rsid w:val="46AE6F33"/>
    <w:rsid w:val="46C6602A"/>
    <w:rsid w:val="46D63D94"/>
    <w:rsid w:val="470628CB"/>
    <w:rsid w:val="47065A95"/>
    <w:rsid w:val="47384869"/>
    <w:rsid w:val="476D64A6"/>
    <w:rsid w:val="47D227AD"/>
    <w:rsid w:val="482A4397"/>
    <w:rsid w:val="485A1120"/>
    <w:rsid w:val="488E4926"/>
    <w:rsid w:val="48937583"/>
    <w:rsid w:val="48A979B2"/>
    <w:rsid w:val="49060960"/>
    <w:rsid w:val="491C63D6"/>
    <w:rsid w:val="495F7B86"/>
    <w:rsid w:val="49873476"/>
    <w:rsid w:val="498B70B7"/>
    <w:rsid w:val="499917D4"/>
    <w:rsid w:val="49C34AA3"/>
    <w:rsid w:val="49D071C0"/>
    <w:rsid w:val="49D96075"/>
    <w:rsid w:val="49F42EAF"/>
    <w:rsid w:val="4A0155CC"/>
    <w:rsid w:val="4A62636F"/>
    <w:rsid w:val="4A652870"/>
    <w:rsid w:val="4ADA6548"/>
    <w:rsid w:val="4B157580"/>
    <w:rsid w:val="4B645E12"/>
    <w:rsid w:val="4BA6467C"/>
    <w:rsid w:val="4BAD77B9"/>
    <w:rsid w:val="4BAE2601"/>
    <w:rsid w:val="4BB52B12"/>
    <w:rsid w:val="4BBA0128"/>
    <w:rsid w:val="4C0513A3"/>
    <w:rsid w:val="4C26588A"/>
    <w:rsid w:val="4C392DFB"/>
    <w:rsid w:val="4C885B30"/>
    <w:rsid w:val="4CEF5BAF"/>
    <w:rsid w:val="4D0A29E9"/>
    <w:rsid w:val="4E0F6509"/>
    <w:rsid w:val="4E151645"/>
    <w:rsid w:val="4E233D62"/>
    <w:rsid w:val="4E2E44B5"/>
    <w:rsid w:val="4E593C28"/>
    <w:rsid w:val="4EC217CD"/>
    <w:rsid w:val="4EF92D15"/>
    <w:rsid w:val="4F343D4D"/>
    <w:rsid w:val="4F363F69"/>
    <w:rsid w:val="4F4E7ABA"/>
    <w:rsid w:val="4F5543EF"/>
    <w:rsid w:val="4F9547EC"/>
    <w:rsid w:val="4FCC21D8"/>
    <w:rsid w:val="4FF97471"/>
    <w:rsid w:val="503009B9"/>
    <w:rsid w:val="503D67A1"/>
    <w:rsid w:val="504B75A0"/>
    <w:rsid w:val="50700DB5"/>
    <w:rsid w:val="509C7DFC"/>
    <w:rsid w:val="50CD6207"/>
    <w:rsid w:val="50FD1793"/>
    <w:rsid w:val="512378F9"/>
    <w:rsid w:val="5147420C"/>
    <w:rsid w:val="516052CE"/>
    <w:rsid w:val="51621046"/>
    <w:rsid w:val="51703763"/>
    <w:rsid w:val="517B3EB5"/>
    <w:rsid w:val="518B234A"/>
    <w:rsid w:val="519C56F1"/>
    <w:rsid w:val="51C27D36"/>
    <w:rsid w:val="51DB0B0E"/>
    <w:rsid w:val="52157E66"/>
    <w:rsid w:val="525F5585"/>
    <w:rsid w:val="5268268C"/>
    <w:rsid w:val="526B217C"/>
    <w:rsid w:val="5277467D"/>
    <w:rsid w:val="52CA6EA2"/>
    <w:rsid w:val="52EF4B5B"/>
    <w:rsid w:val="530C3017"/>
    <w:rsid w:val="53277E51"/>
    <w:rsid w:val="535E4FF9"/>
    <w:rsid w:val="539179C0"/>
    <w:rsid w:val="542E3461"/>
    <w:rsid w:val="544E765F"/>
    <w:rsid w:val="545E3F1E"/>
    <w:rsid w:val="54694499"/>
    <w:rsid w:val="553700F3"/>
    <w:rsid w:val="55370A12"/>
    <w:rsid w:val="553D1BAE"/>
    <w:rsid w:val="555C7B5A"/>
    <w:rsid w:val="55801A9A"/>
    <w:rsid w:val="55A03EEB"/>
    <w:rsid w:val="55B673E8"/>
    <w:rsid w:val="55FC3817"/>
    <w:rsid w:val="560B7384"/>
    <w:rsid w:val="561D553B"/>
    <w:rsid w:val="565F7902"/>
    <w:rsid w:val="56CD0D0F"/>
    <w:rsid w:val="573A262E"/>
    <w:rsid w:val="574511ED"/>
    <w:rsid w:val="57831D16"/>
    <w:rsid w:val="580650B0"/>
    <w:rsid w:val="581C7EDC"/>
    <w:rsid w:val="584414A5"/>
    <w:rsid w:val="584679AC"/>
    <w:rsid w:val="58727DC0"/>
    <w:rsid w:val="587A4EC7"/>
    <w:rsid w:val="58951D01"/>
    <w:rsid w:val="58B101BD"/>
    <w:rsid w:val="58C63C68"/>
    <w:rsid w:val="58D61252"/>
    <w:rsid w:val="58FE1654"/>
    <w:rsid w:val="5919023C"/>
    <w:rsid w:val="591F15CA"/>
    <w:rsid w:val="594828CF"/>
    <w:rsid w:val="5955323E"/>
    <w:rsid w:val="59575208"/>
    <w:rsid w:val="596F1C63"/>
    <w:rsid w:val="59861649"/>
    <w:rsid w:val="59B461B6"/>
    <w:rsid w:val="59B937CD"/>
    <w:rsid w:val="59C363FA"/>
    <w:rsid w:val="59F82547"/>
    <w:rsid w:val="5A0013FC"/>
    <w:rsid w:val="5A4F5AD5"/>
    <w:rsid w:val="5A6671D6"/>
    <w:rsid w:val="5A6961C1"/>
    <w:rsid w:val="5A6C6A91"/>
    <w:rsid w:val="5AA47FD9"/>
    <w:rsid w:val="5AC02939"/>
    <w:rsid w:val="5B6065F6"/>
    <w:rsid w:val="5B793214"/>
    <w:rsid w:val="5B9C0A14"/>
    <w:rsid w:val="5BBB1A7E"/>
    <w:rsid w:val="5BD25946"/>
    <w:rsid w:val="5BDE576D"/>
    <w:rsid w:val="5BEA4111"/>
    <w:rsid w:val="5C1318BA"/>
    <w:rsid w:val="5C2A6C04"/>
    <w:rsid w:val="5C335AB8"/>
    <w:rsid w:val="5C3E620B"/>
    <w:rsid w:val="5C610380"/>
    <w:rsid w:val="5C8F6A67"/>
    <w:rsid w:val="5C966047"/>
    <w:rsid w:val="5C981DBF"/>
    <w:rsid w:val="5CF54B1C"/>
    <w:rsid w:val="5D3A4C25"/>
    <w:rsid w:val="5D891708"/>
    <w:rsid w:val="5D8B5480"/>
    <w:rsid w:val="5D9F2CDA"/>
    <w:rsid w:val="5DA36C6E"/>
    <w:rsid w:val="5DD020C5"/>
    <w:rsid w:val="5DE66A3F"/>
    <w:rsid w:val="5E007C1C"/>
    <w:rsid w:val="5E0D2339"/>
    <w:rsid w:val="5E15371B"/>
    <w:rsid w:val="5E1C257C"/>
    <w:rsid w:val="5E1E00A2"/>
    <w:rsid w:val="5E323B4E"/>
    <w:rsid w:val="5F2B218A"/>
    <w:rsid w:val="5F5C5326"/>
    <w:rsid w:val="5F7C32D2"/>
    <w:rsid w:val="5F8605F5"/>
    <w:rsid w:val="5FA647F3"/>
    <w:rsid w:val="5FB76A00"/>
    <w:rsid w:val="5FC81B31"/>
    <w:rsid w:val="5FC8476A"/>
    <w:rsid w:val="601B12D0"/>
    <w:rsid w:val="60200102"/>
    <w:rsid w:val="60395667"/>
    <w:rsid w:val="6065645C"/>
    <w:rsid w:val="608508AD"/>
    <w:rsid w:val="60883EF9"/>
    <w:rsid w:val="60982C77"/>
    <w:rsid w:val="60C74997"/>
    <w:rsid w:val="60D3786A"/>
    <w:rsid w:val="60EC092C"/>
    <w:rsid w:val="60FA6BA5"/>
    <w:rsid w:val="61002057"/>
    <w:rsid w:val="613F6CAD"/>
    <w:rsid w:val="61483DB4"/>
    <w:rsid w:val="6200643D"/>
    <w:rsid w:val="62774225"/>
    <w:rsid w:val="627E55B4"/>
    <w:rsid w:val="62A56FE4"/>
    <w:rsid w:val="62E80C7F"/>
    <w:rsid w:val="63212B0F"/>
    <w:rsid w:val="636B1FDC"/>
    <w:rsid w:val="637846F9"/>
    <w:rsid w:val="63957059"/>
    <w:rsid w:val="639826A5"/>
    <w:rsid w:val="63C82F8A"/>
    <w:rsid w:val="63EB4B5E"/>
    <w:rsid w:val="63F024E1"/>
    <w:rsid w:val="640970FF"/>
    <w:rsid w:val="642F125B"/>
    <w:rsid w:val="643702CF"/>
    <w:rsid w:val="64477A55"/>
    <w:rsid w:val="646D1D84"/>
    <w:rsid w:val="648F1CFA"/>
    <w:rsid w:val="64B4350F"/>
    <w:rsid w:val="64C03C61"/>
    <w:rsid w:val="64FF5D4E"/>
    <w:rsid w:val="650A1380"/>
    <w:rsid w:val="652E1513"/>
    <w:rsid w:val="65605D6E"/>
    <w:rsid w:val="657B47E2"/>
    <w:rsid w:val="65A101C8"/>
    <w:rsid w:val="65B80DDC"/>
    <w:rsid w:val="65C854C3"/>
    <w:rsid w:val="65DE4CE7"/>
    <w:rsid w:val="660364FC"/>
    <w:rsid w:val="66442670"/>
    <w:rsid w:val="66524D8D"/>
    <w:rsid w:val="66636F9A"/>
    <w:rsid w:val="66763E5C"/>
    <w:rsid w:val="667B2536"/>
    <w:rsid w:val="6695111E"/>
    <w:rsid w:val="670D5158"/>
    <w:rsid w:val="672D6786"/>
    <w:rsid w:val="67317098"/>
    <w:rsid w:val="67ED7463"/>
    <w:rsid w:val="67EE6D37"/>
    <w:rsid w:val="682140F7"/>
    <w:rsid w:val="683A1F7D"/>
    <w:rsid w:val="683C3F47"/>
    <w:rsid w:val="68994EF5"/>
    <w:rsid w:val="68D75A1D"/>
    <w:rsid w:val="68F95994"/>
    <w:rsid w:val="6959083E"/>
    <w:rsid w:val="696C260A"/>
    <w:rsid w:val="699508C3"/>
    <w:rsid w:val="69D72179"/>
    <w:rsid w:val="69DD3507"/>
    <w:rsid w:val="6A0D5B9B"/>
    <w:rsid w:val="6A2151A2"/>
    <w:rsid w:val="6A222CC8"/>
    <w:rsid w:val="6A537326"/>
    <w:rsid w:val="6A576E16"/>
    <w:rsid w:val="6A681023"/>
    <w:rsid w:val="6A6D488B"/>
    <w:rsid w:val="6A7F636D"/>
    <w:rsid w:val="6AA55DB5"/>
    <w:rsid w:val="6B3B4599"/>
    <w:rsid w:val="6B3D24B0"/>
    <w:rsid w:val="6B451364"/>
    <w:rsid w:val="6B457289"/>
    <w:rsid w:val="6B513865"/>
    <w:rsid w:val="6B5E2426"/>
    <w:rsid w:val="6B5E5F82"/>
    <w:rsid w:val="6B6F018F"/>
    <w:rsid w:val="6B6F63E1"/>
    <w:rsid w:val="6B8A321B"/>
    <w:rsid w:val="6BA22313"/>
    <w:rsid w:val="6BC95AF1"/>
    <w:rsid w:val="6BD91AAD"/>
    <w:rsid w:val="6BF568E6"/>
    <w:rsid w:val="6BF66135"/>
    <w:rsid w:val="6C027255"/>
    <w:rsid w:val="6C054650"/>
    <w:rsid w:val="6C517895"/>
    <w:rsid w:val="6C6121CE"/>
    <w:rsid w:val="6C8B0FF9"/>
    <w:rsid w:val="6C8B31EC"/>
    <w:rsid w:val="6C9E6F7E"/>
    <w:rsid w:val="6CAE4CE7"/>
    <w:rsid w:val="6CC85DA9"/>
    <w:rsid w:val="6CF96CD9"/>
    <w:rsid w:val="6D003795"/>
    <w:rsid w:val="6D142D9C"/>
    <w:rsid w:val="6D8A7502"/>
    <w:rsid w:val="6D8B6DD7"/>
    <w:rsid w:val="6DAF51BB"/>
    <w:rsid w:val="6DC47786"/>
    <w:rsid w:val="6DD60BC4"/>
    <w:rsid w:val="6E0472B5"/>
    <w:rsid w:val="6E0F17B6"/>
    <w:rsid w:val="6E35746E"/>
    <w:rsid w:val="6E4B6C92"/>
    <w:rsid w:val="6EA2262A"/>
    <w:rsid w:val="6EA840E4"/>
    <w:rsid w:val="6EB80153"/>
    <w:rsid w:val="6ED90F70"/>
    <w:rsid w:val="6F0E7CBF"/>
    <w:rsid w:val="6F5A4CB2"/>
    <w:rsid w:val="6F5E29F5"/>
    <w:rsid w:val="6F602CB4"/>
    <w:rsid w:val="6F675D4D"/>
    <w:rsid w:val="706978A3"/>
    <w:rsid w:val="709A3F00"/>
    <w:rsid w:val="70A12729"/>
    <w:rsid w:val="70F857E7"/>
    <w:rsid w:val="710111C0"/>
    <w:rsid w:val="716167CC"/>
    <w:rsid w:val="717E2EDA"/>
    <w:rsid w:val="719426FE"/>
    <w:rsid w:val="71B42DA0"/>
    <w:rsid w:val="71D77AD2"/>
    <w:rsid w:val="71E74F23"/>
    <w:rsid w:val="71F87130"/>
    <w:rsid w:val="72062ED0"/>
    <w:rsid w:val="721970A7"/>
    <w:rsid w:val="72273710"/>
    <w:rsid w:val="72BB3CBA"/>
    <w:rsid w:val="72C31DA7"/>
    <w:rsid w:val="72C74D55"/>
    <w:rsid w:val="72EB0A43"/>
    <w:rsid w:val="72EE5E3E"/>
    <w:rsid w:val="72FA0C86"/>
    <w:rsid w:val="730421AC"/>
    <w:rsid w:val="730438B3"/>
    <w:rsid w:val="733A5527"/>
    <w:rsid w:val="73455E47"/>
    <w:rsid w:val="734E2D80"/>
    <w:rsid w:val="73610D05"/>
    <w:rsid w:val="736425A4"/>
    <w:rsid w:val="737F118B"/>
    <w:rsid w:val="738D38A8"/>
    <w:rsid w:val="73A40BF2"/>
    <w:rsid w:val="743957DE"/>
    <w:rsid w:val="74423859"/>
    <w:rsid w:val="74644F46"/>
    <w:rsid w:val="749649DF"/>
    <w:rsid w:val="74B135C7"/>
    <w:rsid w:val="74BB2697"/>
    <w:rsid w:val="74D84FF7"/>
    <w:rsid w:val="74FB2A94"/>
    <w:rsid w:val="753A6D9B"/>
    <w:rsid w:val="75410DEE"/>
    <w:rsid w:val="756D1BE3"/>
    <w:rsid w:val="75722D56"/>
    <w:rsid w:val="75803660"/>
    <w:rsid w:val="75882579"/>
    <w:rsid w:val="75DF5F11"/>
    <w:rsid w:val="75F1438E"/>
    <w:rsid w:val="76120095"/>
    <w:rsid w:val="762F0C47"/>
    <w:rsid w:val="762F50EB"/>
    <w:rsid w:val="76A41635"/>
    <w:rsid w:val="76B4739E"/>
    <w:rsid w:val="76BF646F"/>
    <w:rsid w:val="76F61765"/>
    <w:rsid w:val="76F679B7"/>
    <w:rsid w:val="771F062D"/>
    <w:rsid w:val="772B7660"/>
    <w:rsid w:val="776112D4"/>
    <w:rsid w:val="77644920"/>
    <w:rsid w:val="77866F8C"/>
    <w:rsid w:val="779A47E6"/>
    <w:rsid w:val="77B92EBE"/>
    <w:rsid w:val="77D00208"/>
    <w:rsid w:val="780A196C"/>
    <w:rsid w:val="780D6D66"/>
    <w:rsid w:val="78300CA6"/>
    <w:rsid w:val="78395DAD"/>
    <w:rsid w:val="78411105"/>
    <w:rsid w:val="784D3606"/>
    <w:rsid w:val="78743289"/>
    <w:rsid w:val="78762B5D"/>
    <w:rsid w:val="78886D34"/>
    <w:rsid w:val="791C556F"/>
    <w:rsid w:val="79517126"/>
    <w:rsid w:val="79607369"/>
    <w:rsid w:val="796E1A86"/>
    <w:rsid w:val="79FD2E0A"/>
    <w:rsid w:val="79FF3026"/>
    <w:rsid w:val="7A28257D"/>
    <w:rsid w:val="7A3727C0"/>
    <w:rsid w:val="7A807CC3"/>
    <w:rsid w:val="7B267376"/>
    <w:rsid w:val="7B3311D9"/>
    <w:rsid w:val="7B4B6523"/>
    <w:rsid w:val="7B6E5D6D"/>
    <w:rsid w:val="7B8F7303"/>
    <w:rsid w:val="7B9D2AF7"/>
    <w:rsid w:val="7BA75723"/>
    <w:rsid w:val="7BAE260E"/>
    <w:rsid w:val="7BBF0CBF"/>
    <w:rsid w:val="7BD5403F"/>
    <w:rsid w:val="7BEB3862"/>
    <w:rsid w:val="7C0A39B5"/>
    <w:rsid w:val="7C30396B"/>
    <w:rsid w:val="7C99506C"/>
    <w:rsid w:val="7C9B7036"/>
    <w:rsid w:val="7CEF1130"/>
    <w:rsid w:val="7CFD1A9F"/>
    <w:rsid w:val="7D911CFE"/>
    <w:rsid w:val="7D99109C"/>
    <w:rsid w:val="7DA0067C"/>
    <w:rsid w:val="7DAE0FEB"/>
    <w:rsid w:val="7DC600E3"/>
    <w:rsid w:val="7DCA721C"/>
    <w:rsid w:val="7E156974"/>
    <w:rsid w:val="7E221091"/>
    <w:rsid w:val="7E3F7E95"/>
    <w:rsid w:val="7EAB552B"/>
    <w:rsid w:val="7EC32874"/>
    <w:rsid w:val="7ED54355"/>
    <w:rsid w:val="7F3C6183"/>
    <w:rsid w:val="7F65392B"/>
    <w:rsid w:val="7FD12D6F"/>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firstLine="880" w:firstLineChars="200"/>
    </w:pPr>
    <w:rPr>
      <w:rFonts w:ascii="Calibri" w:hAnsi="Calibri" w:eastAsia="仿宋_GB2312"/>
      <w:sz w:val="32"/>
    </w:rPr>
  </w:style>
  <w:style w:type="paragraph" w:styleId="4">
    <w:name w:val="table of authorities"/>
    <w:basedOn w:val="1"/>
    <w:next w:val="1"/>
    <w:unhideWhenUsed/>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customStyle="1" w:styleId="10">
    <w:name w:val="table of authorities1"/>
    <w:next w:val="1"/>
    <w:qFormat/>
    <w:uiPriority w:val="0"/>
    <w:pPr>
      <w:widowControl w:val="0"/>
      <w:spacing w:line="360" w:lineRule="auto"/>
      <w:ind w:left="420" w:leftChars="200" w:firstLine="880" w:firstLineChars="200"/>
      <w:jc w:val="both"/>
    </w:pPr>
    <w:rPr>
      <w:rFonts w:ascii="Calibri" w:hAnsi="Calibri"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1532</Words>
  <Characters>1567</Characters>
  <Lines>0</Lines>
  <Paragraphs>0</Paragraphs>
  <TotalTime>24</TotalTime>
  <ScaleCrop>false</ScaleCrop>
  <LinksUpToDate>false</LinksUpToDate>
  <CharactersWithSpaces>1569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2022-09-21T09:03:00Z</dcterms:created>
  <dc:creator>PC</dc:creator>
  <cp:lastModifiedBy>lenovo</cp:lastModifiedBy>
  <cp:lastPrinted>2023-02-23T06:38:00Z</cp:lastPrinted>
  <dcterms:modified xsi:type="dcterms:W3CDTF">2023-04-24T06:32:08Z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0ADA54824C244E4883F7A01BB4C55FD3</vt:lpwstr>
  </property>
</Properties>
</file>