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F792" w14:textId="77777777" w:rsidR="00561084" w:rsidRDefault="00000000">
      <w:pPr>
        <w:pStyle w:val="1"/>
        <w:widowControl/>
        <w:shd w:val="clear" w:color="auto" w:fill="FFFFFF"/>
        <w:spacing w:beforeAutospacing="0" w:afterAutospacing="0" w:line="675" w:lineRule="atLeast"/>
        <w:jc w:val="center"/>
        <w:rPr>
          <w:rFonts w:cs="宋体" w:hint="default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  <w:t>管店镇2021年政府信息公开工作年度报告</w:t>
      </w:r>
    </w:p>
    <w:p w14:paraId="18F4BA94" w14:textId="77777777" w:rsidR="00561084" w:rsidRDefault="00561084" w:rsidP="007A395C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宋体" w:hAnsi="宋体" w:cs="宋体" w:hint="eastAsia"/>
          <w:color w:val="333333"/>
        </w:rPr>
      </w:pPr>
    </w:p>
    <w:p w14:paraId="7FA68333" w14:textId="77777777" w:rsidR="00561084" w:rsidRDefault="00000000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仿宋_GB2312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 w:hint="eastAsia"/>
          <w:color w:val="444444"/>
          <w:kern w:val="0"/>
          <w:sz w:val="32"/>
          <w:szCs w:val="32"/>
          <w:shd w:val="clear" w:color="auto" w:fill="FFFFFF"/>
          <w:lang w:bidi="ar"/>
        </w:rPr>
        <w:t>2021</w:t>
      </w:r>
      <w:r>
        <w:rPr>
          <w:rFonts w:ascii="仿宋_GB2312" w:eastAsia="仿宋_GB2312" w:hAnsi="微软雅黑" w:cs="仿宋_GB2312"/>
          <w:color w:val="444444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ascii="仿宋_GB2312" w:eastAsia="仿宋_GB2312" w:hAnsi="微软雅黑" w:cs="仿宋_GB2312" w:hint="eastAsia"/>
          <w:color w:val="444444"/>
          <w:kern w:val="0"/>
          <w:sz w:val="32"/>
          <w:szCs w:val="32"/>
          <w:shd w:val="clear" w:color="auto" w:fill="FFFFFF"/>
          <w:lang w:bidi="ar"/>
        </w:rPr>
        <w:t>管店镇</w:t>
      </w:r>
      <w:r>
        <w:rPr>
          <w:rFonts w:ascii="仿宋_GB2312" w:eastAsia="仿宋_GB2312" w:hAnsi="微软雅黑" w:cs="仿宋_GB2312"/>
          <w:color w:val="444444"/>
          <w:kern w:val="0"/>
          <w:sz w:val="32"/>
          <w:szCs w:val="32"/>
          <w:shd w:val="clear" w:color="auto" w:fill="FFFFFF"/>
          <w:lang w:bidi="ar"/>
        </w:rPr>
        <w:t>在</w:t>
      </w:r>
      <w:r>
        <w:rPr>
          <w:rFonts w:ascii="仿宋_GB2312" w:eastAsia="仿宋_GB2312" w:hAnsi="微软雅黑" w:cs="仿宋_GB2312" w:hint="eastAsia"/>
          <w:color w:val="444444"/>
          <w:kern w:val="0"/>
          <w:sz w:val="32"/>
          <w:szCs w:val="32"/>
          <w:shd w:val="clear" w:color="auto" w:fill="FFFFFF"/>
          <w:lang w:bidi="ar"/>
        </w:rPr>
        <w:t>市</w:t>
      </w:r>
      <w:r>
        <w:rPr>
          <w:rFonts w:ascii="仿宋_GB2312" w:eastAsia="仿宋_GB2312" w:hAnsi="微软雅黑" w:cs="仿宋_GB2312"/>
          <w:color w:val="444444"/>
          <w:kern w:val="0"/>
          <w:sz w:val="32"/>
          <w:szCs w:val="32"/>
          <w:shd w:val="clear" w:color="auto" w:fill="FFFFFF"/>
          <w:lang w:bidi="ar"/>
        </w:rPr>
        <w:t>委、</w:t>
      </w:r>
      <w:r>
        <w:rPr>
          <w:rFonts w:ascii="仿宋_GB2312" w:eastAsia="仿宋_GB2312" w:hAnsi="微软雅黑" w:cs="仿宋_GB2312" w:hint="eastAsia"/>
          <w:color w:val="444444"/>
          <w:kern w:val="0"/>
          <w:sz w:val="32"/>
          <w:szCs w:val="32"/>
          <w:shd w:val="clear" w:color="auto" w:fill="FFFFFF"/>
          <w:lang w:bidi="ar"/>
        </w:rPr>
        <w:t>市</w:t>
      </w:r>
      <w:r>
        <w:rPr>
          <w:rFonts w:ascii="仿宋_GB2312" w:eastAsia="仿宋_GB2312" w:hAnsi="微软雅黑" w:cs="仿宋_GB2312"/>
          <w:color w:val="444444"/>
          <w:kern w:val="0"/>
          <w:sz w:val="32"/>
          <w:szCs w:val="32"/>
          <w:shd w:val="clear" w:color="auto" w:fill="FFFFFF"/>
          <w:lang w:bidi="ar"/>
        </w:rPr>
        <w:t>政府的坚强领导下，以习近平新时代中国特色社会主义思想为指导思想，认真贯彻落实上级关于政务信息工作的各项方针政策，本着求真务实，真抓实干的工作态度，不断深化政务信息公开工作，</w:t>
      </w: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>本报告使用数据的统计期限自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2021年1月1日起至2021年12月31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日止。对本报告如有疑问，请与管店镇办公室联系，电话：0550-8041002.</w:t>
      </w:r>
    </w:p>
    <w:p w14:paraId="2A043F49" w14:textId="77777777" w:rsidR="007A395C" w:rsidRPr="007A395C" w:rsidRDefault="007A395C" w:rsidP="007A395C">
      <w:pPr>
        <w:widowControl/>
        <w:shd w:val="clear" w:color="auto" w:fill="FFFFFF"/>
        <w:spacing w:line="560" w:lineRule="atLeast"/>
        <w:ind w:firstLine="643"/>
        <w:jc w:val="left"/>
        <w:textAlignment w:val="baseline"/>
        <w:rPr>
          <w:rFonts w:ascii="宋体" w:hAnsi="宋体" w:cs="宋体"/>
          <w:color w:val="333333"/>
          <w:kern w:val="0"/>
          <w:sz w:val="24"/>
        </w:rPr>
      </w:pPr>
      <w:r w:rsidRPr="007A395C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一、总体情况</w:t>
      </w:r>
    </w:p>
    <w:p w14:paraId="7FFC8CB0" w14:textId="77777777" w:rsidR="007A395C" w:rsidRPr="007A395C" w:rsidRDefault="007A395C" w:rsidP="007A395C">
      <w:pPr>
        <w:widowControl/>
        <w:shd w:val="clear" w:color="auto" w:fill="FFFFFF"/>
        <w:spacing w:line="560" w:lineRule="atLeast"/>
        <w:ind w:firstLine="640"/>
        <w:jc w:val="left"/>
        <w:rPr>
          <w:rFonts w:ascii="宋体" w:hAnsi="宋体" w:cs="宋体" w:hint="eastAsia"/>
          <w:color w:val="333333"/>
          <w:kern w:val="0"/>
          <w:sz w:val="24"/>
        </w:rPr>
      </w:pPr>
      <w:r w:rsidRPr="007A395C">
        <w:rPr>
          <w:rFonts w:ascii="楷体" w:eastAsia="楷体" w:hAnsi="楷体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（一）</w:t>
      </w:r>
      <w:r w:rsidRPr="007A395C">
        <w:rPr>
          <w:rFonts w:ascii="楷体" w:eastAsia="楷体" w:hAnsi="楷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主动公开</w:t>
      </w:r>
    </w:p>
    <w:p w14:paraId="16AE2C7C" w14:textId="77777777" w:rsidR="007A395C" w:rsidRPr="007A395C" w:rsidRDefault="007A395C" w:rsidP="007A395C">
      <w:pPr>
        <w:widowControl/>
        <w:shd w:val="clear" w:color="auto" w:fill="FFFFFF"/>
        <w:spacing w:line="560" w:lineRule="atLeast"/>
        <w:ind w:firstLine="640"/>
        <w:jc w:val="left"/>
        <w:rPr>
          <w:rFonts w:ascii="宋体" w:hAnsi="宋体" w:cs="宋体" w:hint="eastAsia"/>
          <w:color w:val="333333"/>
          <w:kern w:val="0"/>
          <w:sz w:val="24"/>
        </w:rPr>
      </w:pPr>
      <w:r w:rsidRPr="007A395C">
        <w:rPr>
          <w:rFonts w:ascii="仿宋_GB2312" w:eastAsia="仿宋_GB2312" w:hAnsi="宋体" w:cs="宋体" w:hint="eastAsia"/>
          <w:color w:val="444444"/>
          <w:kern w:val="0"/>
          <w:sz w:val="32"/>
          <w:szCs w:val="32"/>
          <w:shd w:val="clear" w:color="auto" w:fill="FFFFFF"/>
        </w:rPr>
        <w:t>2021年，管店镇在市政务公开办公室精心指导下，认真贯彻执行《中华人民共和国政府信息公开条例》，紧紧围绕全镇中心工作和2021年政务公开工作要点，以构建人民群众满意型政府为目标，积极稳妥地推进政府信息公开工作。政府信息公开工作在服务经济社会发展、转变政府职能、促进行政权力公开透明运行，保障公民的知情权、表达权、参与权和监督权等方面发挥了积极作用。2021年主动公开信息500余条。</w:t>
      </w:r>
    </w:p>
    <w:p w14:paraId="32ED3DEE" w14:textId="77777777" w:rsidR="007A395C" w:rsidRPr="007A395C" w:rsidRDefault="007A395C" w:rsidP="007A395C">
      <w:pPr>
        <w:widowControl/>
        <w:shd w:val="clear" w:color="auto" w:fill="FFFFFF"/>
        <w:spacing w:line="560" w:lineRule="atLeast"/>
        <w:ind w:firstLine="643"/>
        <w:jc w:val="left"/>
        <w:rPr>
          <w:rFonts w:ascii="宋体" w:hAnsi="宋体" w:cs="宋体" w:hint="eastAsia"/>
          <w:color w:val="333333"/>
          <w:kern w:val="0"/>
          <w:sz w:val="24"/>
        </w:rPr>
      </w:pPr>
      <w:r w:rsidRPr="007A395C">
        <w:rPr>
          <w:rFonts w:ascii="楷体" w:eastAsia="楷体" w:hAnsi="楷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（二）依申请公开</w:t>
      </w:r>
    </w:p>
    <w:p w14:paraId="526DA5BB" w14:textId="77777777" w:rsidR="007A395C" w:rsidRPr="007A395C" w:rsidRDefault="007A395C" w:rsidP="007A395C">
      <w:pPr>
        <w:widowControl/>
        <w:shd w:val="clear" w:color="auto" w:fill="FFFFFF"/>
        <w:spacing w:line="560" w:lineRule="atLeast"/>
        <w:ind w:firstLine="643"/>
        <w:jc w:val="left"/>
        <w:rPr>
          <w:rFonts w:ascii="宋体" w:hAnsi="宋体" w:cs="宋体" w:hint="eastAsia"/>
          <w:color w:val="333333"/>
          <w:kern w:val="0"/>
          <w:sz w:val="24"/>
        </w:rPr>
      </w:pPr>
      <w:r w:rsidRPr="007A395C">
        <w:rPr>
          <w:rFonts w:ascii="仿宋_GB2312" w:eastAsia="仿宋_GB2312" w:hAnsi="楷体" w:hint="eastAsia"/>
          <w:color w:val="444444"/>
          <w:kern w:val="0"/>
          <w:sz w:val="32"/>
          <w:szCs w:val="32"/>
          <w:shd w:val="clear" w:color="auto" w:fill="FFFFFF"/>
        </w:rPr>
        <w:t>管店镇严格按照《中华人民共和国政府信息公开条例》规定的主动公开信息范围，按要求发布或更新信息，部门职</w:t>
      </w:r>
      <w:r w:rsidRPr="007A395C">
        <w:rPr>
          <w:rFonts w:ascii="仿宋_GB2312" w:eastAsia="仿宋_GB2312" w:hAnsi="楷体" w:hint="eastAsia"/>
          <w:color w:val="444444"/>
          <w:kern w:val="0"/>
          <w:sz w:val="32"/>
          <w:szCs w:val="32"/>
          <w:shd w:val="clear" w:color="auto" w:fill="FFFFFF"/>
        </w:rPr>
        <w:lastRenderedPageBreak/>
        <w:t>能信息、领导联系方式和行政许可等信息主要由相关部门负责定期整理汇总。截至2021年12月，从未出现影响或者可能影响社会稳定、扰乱社会管理秩序的虚假或者不完整的信息。截止2021年12月31日,管店镇共受理0条依申请公开。</w:t>
      </w:r>
    </w:p>
    <w:p w14:paraId="537BE1B5" w14:textId="77777777" w:rsidR="007A395C" w:rsidRPr="007A395C" w:rsidRDefault="007A395C" w:rsidP="007A395C">
      <w:pPr>
        <w:widowControl/>
        <w:shd w:val="clear" w:color="auto" w:fill="FFFFFF"/>
        <w:spacing w:line="560" w:lineRule="atLeast"/>
        <w:ind w:firstLine="643"/>
        <w:jc w:val="left"/>
        <w:rPr>
          <w:rFonts w:ascii="宋体" w:hAnsi="宋体" w:cs="宋体" w:hint="eastAsia"/>
          <w:color w:val="333333"/>
          <w:kern w:val="0"/>
          <w:sz w:val="24"/>
        </w:rPr>
      </w:pPr>
      <w:r w:rsidRPr="007A395C">
        <w:rPr>
          <w:rFonts w:ascii="楷体" w:eastAsia="楷体" w:hAnsi="楷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（三）政府信息管理</w:t>
      </w:r>
      <w:r w:rsidRPr="007A395C">
        <w:rPr>
          <w:rFonts w:ascii="仿宋_GB2312" w:eastAsia="仿宋_GB2312" w:hAnsi="宋体" w:cs="宋体" w:hint="eastAsia"/>
          <w:color w:val="444444"/>
          <w:kern w:val="0"/>
          <w:sz w:val="32"/>
          <w:szCs w:val="32"/>
          <w:shd w:val="clear" w:color="auto" w:fill="FFFFFF"/>
        </w:rPr>
        <w:t>管店镇根据《条例》及政府信息公开有关文件要求，将编制、公布及更新《政府信息公开目录》和《政府信息公开指南》作为重点工作来抓，进一步明确政府信息公开工作指导思想及基本原则，认真修正、更新《政府信息公开指南》和《政府信息公开目录》，全面梳理各类信息，规范化、系统化政府信息公开内容并及时公开发布。加强组织领导，加大投入力度，健全工作机制，深化电子政务建设,完善信息管理，突出政务公开重点，规范政务公开内容，提高政务公开水平，进一步巩固2021年政府信息公开工作成果。</w:t>
      </w:r>
    </w:p>
    <w:p w14:paraId="528EB060" w14:textId="77777777" w:rsidR="007A395C" w:rsidRPr="007A395C" w:rsidRDefault="007A395C" w:rsidP="007A395C">
      <w:pPr>
        <w:widowControl/>
        <w:shd w:val="clear" w:color="auto" w:fill="FFFFFF"/>
        <w:spacing w:line="560" w:lineRule="atLeast"/>
        <w:ind w:firstLine="643"/>
        <w:jc w:val="left"/>
        <w:rPr>
          <w:rFonts w:ascii="宋体" w:hAnsi="宋体" w:cs="宋体" w:hint="eastAsia"/>
          <w:color w:val="333333"/>
          <w:kern w:val="0"/>
          <w:sz w:val="24"/>
        </w:rPr>
      </w:pPr>
      <w:r w:rsidRPr="007A395C">
        <w:rPr>
          <w:rFonts w:ascii="楷体" w:eastAsia="楷体" w:hAnsi="楷体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（四）</w:t>
      </w:r>
      <w:r w:rsidRPr="007A395C">
        <w:rPr>
          <w:rFonts w:ascii="楷体" w:eastAsia="楷体" w:hAnsi="楷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政府信息公开平台建设</w:t>
      </w:r>
    </w:p>
    <w:p w14:paraId="471121A0" w14:textId="77777777" w:rsidR="007A395C" w:rsidRPr="007A395C" w:rsidRDefault="007A395C" w:rsidP="007A395C">
      <w:pPr>
        <w:widowControl/>
        <w:shd w:val="clear" w:color="auto" w:fill="FFFFFF"/>
        <w:spacing w:line="560" w:lineRule="atLeast"/>
        <w:ind w:firstLine="643"/>
        <w:jc w:val="left"/>
        <w:rPr>
          <w:rFonts w:ascii="宋体" w:hAnsi="宋体" w:cs="宋体" w:hint="eastAsia"/>
          <w:color w:val="333333"/>
          <w:kern w:val="0"/>
          <w:sz w:val="24"/>
        </w:rPr>
      </w:pPr>
      <w:r w:rsidRPr="007A395C">
        <w:rPr>
          <w:rFonts w:ascii="仿宋_GB2312" w:eastAsia="仿宋_GB2312" w:hAnsi="宋体" w:cs="宋体" w:hint="eastAsia"/>
          <w:color w:val="444444"/>
          <w:kern w:val="0"/>
          <w:sz w:val="32"/>
          <w:szCs w:val="32"/>
          <w:shd w:val="clear" w:color="auto" w:fill="FFFFFF"/>
        </w:rPr>
        <w:t>强化《中华人民共和国政府信息公开条例》（以下简称《条例》）及政府信息公开工作相关文件学习，认真领会实质，严格把握要求，加强和保障政府信息公开工作。</w:t>
      </w:r>
    </w:p>
    <w:p w14:paraId="7743CD4A" w14:textId="77777777" w:rsidR="007A395C" w:rsidRPr="007A395C" w:rsidRDefault="007A395C" w:rsidP="007A395C">
      <w:pPr>
        <w:widowControl/>
        <w:shd w:val="clear" w:color="auto" w:fill="FFFFFF"/>
        <w:spacing w:line="560" w:lineRule="atLeast"/>
        <w:ind w:firstLine="643"/>
        <w:jc w:val="left"/>
        <w:rPr>
          <w:rFonts w:ascii="宋体" w:hAnsi="宋体" w:cs="宋体" w:hint="eastAsia"/>
          <w:color w:val="333333"/>
          <w:kern w:val="0"/>
          <w:sz w:val="24"/>
        </w:rPr>
      </w:pPr>
      <w:r w:rsidRPr="007A395C">
        <w:rPr>
          <w:rFonts w:ascii="楷体" w:eastAsia="楷体" w:hAnsi="楷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（五）监督保障</w:t>
      </w:r>
    </w:p>
    <w:p w14:paraId="16D16D13" w14:textId="2B28B53E" w:rsidR="00561084" w:rsidRPr="007A395C" w:rsidRDefault="007A395C" w:rsidP="007A395C">
      <w:pPr>
        <w:widowControl/>
        <w:shd w:val="clear" w:color="auto" w:fill="FFFFFF"/>
        <w:spacing w:line="560" w:lineRule="atLeast"/>
        <w:ind w:firstLine="643"/>
        <w:jc w:val="left"/>
        <w:rPr>
          <w:rFonts w:ascii="宋体" w:hAnsi="宋体" w:cs="宋体"/>
          <w:color w:val="333333"/>
          <w:kern w:val="0"/>
          <w:sz w:val="24"/>
        </w:rPr>
      </w:pPr>
      <w:r w:rsidRPr="007A395C">
        <w:rPr>
          <w:rFonts w:ascii="仿宋_GB2312" w:eastAsia="仿宋_GB2312" w:hAnsi="宋体" w:cs="宋体" w:hint="eastAsia"/>
          <w:color w:val="444444"/>
          <w:kern w:val="0"/>
          <w:sz w:val="32"/>
          <w:szCs w:val="32"/>
          <w:shd w:val="clear" w:color="auto" w:fill="FFFFFF"/>
        </w:rPr>
        <w:t>利用政府信息公开平台，尽最大限度地把各部门、各方面的政策、法规、新闻动态及时通过平台对外公布，除信息网站上公布之外，需要查阅相关的文件依据等可以直接到我</w:t>
      </w:r>
      <w:r w:rsidRPr="007A395C">
        <w:rPr>
          <w:rFonts w:ascii="仿宋_GB2312" w:eastAsia="仿宋_GB2312" w:hAnsi="宋体" w:cs="宋体" w:hint="eastAsia"/>
          <w:color w:val="444444"/>
          <w:kern w:val="0"/>
          <w:sz w:val="32"/>
          <w:szCs w:val="32"/>
          <w:shd w:val="clear" w:color="auto" w:fill="FFFFFF"/>
        </w:rPr>
        <w:lastRenderedPageBreak/>
        <w:t>镇所属相关部门进行查阅。为扩大政府信息公开工作的影响，使社会公众进一步关注和参与政府信息公开工作，我镇充分利用电视、广播、报刊、墙报和互联网等多种方式、多种途径，广泛宣传《中华人民共和国政府信息公开条例》的重大意义，重点通过政府门户网站和部门子网站加强宣传，不断推进信息公开工作。镇信息公开的重点部门不断加快政府信息分类、梳理、编目进程，不断提高信息公开的质量。</w:t>
      </w:r>
    </w:p>
    <w:p w14:paraId="7B52232A" w14:textId="77777777" w:rsidR="00561084" w:rsidRDefault="00561084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宋体" w:hAnsi="宋体" w:cs="宋体"/>
          <w:color w:val="333333"/>
        </w:rPr>
      </w:pPr>
    </w:p>
    <w:p w14:paraId="191BFFBA" w14:textId="77777777" w:rsidR="00561084" w:rsidRDefault="00000000">
      <w:pPr>
        <w:pStyle w:val="a3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黑体" w:eastAsia="黑体" w:hAnsi="黑体" w:cs="黑体"/>
          <w:bCs/>
          <w:color w:val="333333"/>
        </w:rPr>
      </w:pPr>
      <w:r>
        <w:rPr>
          <w:rFonts w:ascii="黑体" w:eastAsia="黑体" w:hAnsi="黑体" w:cs="黑体" w:hint="eastAsia"/>
          <w:b/>
          <w:color w:val="333333"/>
          <w:sz w:val="32"/>
          <w:szCs w:val="32"/>
          <w:shd w:val="clear" w:color="auto" w:fill="FFFFFF"/>
        </w:rPr>
        <w:t>二、主动公开政府信息情况</w:t>
      </w:r>
    </w:p>
    <w:p w14:paraId="622E4F5F" w14:textId="77777777" w:rsidR="00561084" w:rsidRDefault="00561084">
      <w:pPr>
        <w:pStyle w:val="a3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561084" w14:paraId="31EFA757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25A7D052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561084" w14:paraId="371AA066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F38E5E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A99D38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01247F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E1C39F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561084" w14:paraId="0E6D547A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8849CA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8390F6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5D319E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4544CE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561084" w14:paraId="06083263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4E844B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35FF06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85517D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93E6C0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561084" w14:paraId="242C4C70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0381C341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561084" w14:paraId="619BC7CF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7D2487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EF1F98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561084" w14:paraId="595F4B73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4D35E1" w14:textId="77777777" w:rsidR="00561084" w:rsidRDefault="00000000">
            <w:pPr>
              <w:widowControl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18BEE0" w14:textId="77777777" w:rsidR="00561084" w:rsidRDefault="00000000">
            <w:pPr>
              <w:widowControl/>
              <w:ind w:firstLineChars="1600" w:firstLine="3360"/>
            </w:pPr>
            <w:r>
              <w:rPr>
                <w:rFonts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561084" w14:paraId="68C29329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37DE5DD5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561084" w14:paraId="12EA7014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94837C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84DBA0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561084" w14:paraId="38D1F5E9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DA78C5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57FEAC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61084" w14:paraId="56A1BD65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D3B4EC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D0B44C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61084" w14:paraId="0F538063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15EBBA37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561084" w14:paraId="2FB85C93" w14:textId="77777777">
        <w:trPr>
          <w:trHeight w:val="9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1167B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A782F38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561084" w14:paraId="57402856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C43617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85BDD28" w14:textId="77777777" w:rsidR="00561084" w:rsidRDefault="00000000">
            <w:pPr>
              <w:ind w:firstLineChars="1500" w:firstLine="36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14:paraId="53585F28" w14:textId="77777777" w:rsidR="00561084" w:rsidRDefault="00561084">
      <w:pPr>
        <w:widowControl/>
        <w:jc w:val="left"/>
      </w:pPr>
    </w:p>
    <w:p w14:paraId="00475B4D" w14:textId="77777777" w:rsidR="00561084" w:rsidRDefault="00000000">
      <w:pPr>
        <w:pStyle w:val="a3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p w14:paraId="4C863D50" w14:textId="77777777" w:rsidR="00561084" w:rsidRDefault="00561084">
      <w:pPr>
        <w:pStyle w:val="a3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 w:rsidR="00561084" w14:paraId="0F40300F" w14:textId="77777777"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EB0393" w14:textId="77777777" w:rsidR="00561084" w:rsidRDefault="00000000">
            <w:pPr>
              <w:widowControl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F4FAA3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561084" w14:paraId="763FAB64" w14:textId="77777777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80780E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8A8B4C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0ED71F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5FAB69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561084" w14:paraId="7496B77B" w14:textId="77777777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9F09C7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46C0E2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624A4F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14:paraId="15C998FC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FEBEAE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14:paraId="54E60FD2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9D9D0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25B0F7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02DA9B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895536" w14:textId="77777777" w:rsidR="00561084" w:rsidRDefault="00561084">
            <w:pPr>
              <w:rPr>
                <w:rFonts w:ascii="宋体"/>
                <w:sz w:val="24"/>
              </w:rPr>
            </w:pPr>
          </w:p>
        </w:tc>
      </w:tr>
      <w:tr w:rsidR="00561084" w14:paraId="5253EFEE" w14:textId="77777777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09D2BB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E6433F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AEB6A2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A12A50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E10127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F5F097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1B85E7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8ECDFD7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61084" w14:paraId="14726C4B" w14:textId="77777777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285978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FD52E6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61F03C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4A0DDB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025F27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0937C8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ADBA9C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1DCF367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61084" w14:paraId="792636C8" w14:textId="77777777"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B143BB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80162E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DFB3DD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03CDE6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FEB543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7CBAD5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186202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4BE79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DBBCFF9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61084" w14:paraId="53482E56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1080C1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284DBE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3B65DE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BFA23C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F8E33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BF000F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722EDE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7CD863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A860A5C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61084" w14:paraId="3BB8B0E7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266B95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F9EF39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65B2B1B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2919D00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740DBF2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E42AFAD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F5A54BD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771CF24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4249B47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B65CEBA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61084" w14:paraId="4D1F375B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676729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ED5030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F29EF11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6C550C5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AB85721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CF3645B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05DC8F5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8F326EF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329870C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B2ECA99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61084" w14:paraId="402544E3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9B8DED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A09E35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7E21A51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8185EB4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9F611F4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01BB381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1C22AFD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0F7FE8F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4ED74D6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4A81B20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61084" w14:paraId="746EB4E1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D07D06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5930BD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DAF8951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233CD48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857095D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E0F1630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3D334BC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89AEF87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AE40914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93D017C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61084" w14:paraId="227F539B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1E1CD7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453CBF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73840A7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4153BA1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D9D7E14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DFAC95D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90BD79E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65B9247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2078B61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67ADD0F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61084" w14:paraId="2EF06404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B71BE8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64868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C048F4D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5FA6ECA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37911EE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6B18311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2FE1870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8FC64CB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5B38D00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434F6E3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61084" w14:paraId="050EA7C9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39C98A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F59609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E89CE7C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7C31E26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3686CFF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82A60A3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CC9F334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A83EF40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27E5087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2E42290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61084" w14:paraId="7833C27C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4789B7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7AE4B9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AA56117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58A8346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DDAFF0D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57781D8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4BD196E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5856243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9175AE4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006994B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61084" w14:paraId="63540D97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B912FE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1A9587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5E7549A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6A57BD3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58C2C5D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D8EB60B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6EA77B3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BFECE3D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93AED8C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4B80992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61084" w14:paraId="1488BFAC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9A34BF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E64386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4B9581A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575B0FE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F13C80E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4EE9B60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0CB86FF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B06A54C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9004B71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B5B318D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61084" w14:paraId="6DD43AB0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2DEDF8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0F1DAF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CF28D34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01FDA70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10BA64C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6F78083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009DF56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5C98D22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0380F3E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1ADA65E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61084" w14:paraId="66037967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DC6A47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E5CE7A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E2F105D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E939BDF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FCF9CEA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AC3B438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0E5A1D0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47D5766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78E8553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19D9901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61084" w14:paraId="29D04708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554D8B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8CA145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3138A64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FB0EC40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1644FDC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0586106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98EDC32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8A27321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B27BAB1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E31DBF7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61084" w14:paraId="6B1326B4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41CF81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C25A4A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C0E74DD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1A63407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026C00B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9A2351E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EDCB8E8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4AE839B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5FBBDA8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5A7A288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61084" w14:paraId="51EF0BB3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C0A56D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971EEF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D8ABCF2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E7F6F25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9D7D979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8BEDA89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CD2A2F8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7C2DED6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9EB69F2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74C3737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61084" w14:paraId="700C1490" w14:textId="77777777">
        <w:trPr>
          <w:trHeight w:val="779"/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A0C03F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FC1224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50E670" w14:textId="77777777" w:rsidR="00561084" w:rsidRDefault="00000000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2A53E17" w14:textId="77777777" w:rsidR="00561084" w:rsidRDefault="0000000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84BC550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DDD3014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98A5AF1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BCF83B4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2FC540E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5315163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61084" w14:paraId="51137322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7DC1BD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7E3903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5E21A0" w14:textId="77777777" w:rsidR="00561084" w:rsidRDefault="00000000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3CC26D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FBBE7E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7BB06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5E8116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B13C5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8219D2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E258266" w14:textId="77777777" w:rsidR="00561084" w:rsidRDefault="00561084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</w:p>
          <w:p w14:paraId="30087F96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61084" w14:paraId="2548F6E4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34D0CA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3AD5BC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266CFB" w14:textId="77777777" w:rsidR="00561084" w:rsidRDefault="00000000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2FB160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B481B3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E070FE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B8641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3A69FC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0095CE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77FCE97" w14:textId="77777777" w:rsidR="00561084" w:rsidRDefault="00561084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</w:p>
          <w:p w14:paraId="4D2526A9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61084" w14:paraId="57D57DC5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3445F7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6D1D54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0AD816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10A327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FDCDF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9185A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87F729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21A628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F03CC7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0585585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61084" w14:paraId="610DED71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46E016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0F74FA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074B26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AD0B6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85C323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BFAA5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EB5932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C9910E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BCEA147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61084" w14:paraId="03301243" w14:textId="77777777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5B0148" w14:textId="77777777" w:rsidR="0056108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4D2350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508D28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43E9E2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705F57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065716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47AF99" w14:textId="77777777" w:rsidR="00561084" w:rsidRDefault="0000000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C285ACD" w14:textId="77777777" w:rsidR="00561084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14:paraId="6639591F" w14:textId="77777777" w:rsidR="00561084" w:rsidRDefault="00561084">
      <w:pPr>
        <w:widowControl/>
        <w:shd w:val="clear" w:color="auto" w:fill="FFFFFF"/>
        <w:jc w:val="center"/>
        <w:rPr>
          <w:rFonts w:ascii="宋体" w:hAnsi="宋体" w:cs="宋体"/>
          <w:color w:val="333333"/>
          <w:sz w:val="24"/>
        </w:rPr>
      </w:pPr>
    </w:p>
    <w:p w14:paraId="411CF0BA" w14:textId="77777777" w:rsidR="00561084" w:rsidRDefault="00000000">
      <w:pPr>
        <w:pStyle w:val="a3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14:paraId="0E4BE0B9" w14:textId="77777777" w:rsidR="00561084" w:rsidRDefault="00561084">
      <w:pPr>
        <w:widowControl/>
        <w:shd w:val="clear" w:color="auto" w:fill="FFFFFF"/>
        <w:jc w:val="center"/>
        <w:rPr>
          <w:rFonts w:ascii="宋体" w:hAnsi="宋体" w:cs="宋体"/>
          <w:color w:val="333333"/>
          <w:sz w:val="24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 w:rsidR="00561084" w14:paraId="3AF97B21" w14:textId="77777777">
        <w:trPr>
          <w:jc w:val="center"/>
        </w:trPr>
        <w:tc>
          <w:tcPr>
            <w:tcW w:w="3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F8C1D2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3059FF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561084" w14:paraId="6F125BC3" w14:textId="77777777"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F5859F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13D610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081195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975EF0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2206E9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6FFDDF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6B3D10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561084" w14:paraId="0DB17BDC" w14:textId="77777777">
        <w:trPr>
          <w:jc w:val="center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573696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D5DDF3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B09BBA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53105A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A7281C" w14:textId="77777777" w:rsidR="00561084" w:rsidRDefault="00561084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BA84BA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82A325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B9988A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1D8E4C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E8BADF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55DEDE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53E407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5FEAA2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B94011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DB7F5A" w14:textId="77777777" w:rsidR="0056108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561084" w14:paraId="0DCF5634" w14:textId="77777777">
        <w:trPr>
          <w:trHeight w:val="672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E96A6E" w14:textId="77777777" w:rsidR="00561084" w:rsidRDefault="000000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A4F10D" w14:textId="77777777" w:rsidR="00561084" w:rsidRDefault="000000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C05990" w14:textId="77777777" w:rsidR="00561084" w:rsidRDefault="000000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38BAFC" w14:textId="77777777" w:rsidR="00561084" w:rsidRDefault="000000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6A2EF1" w14:textId="77777777" w:rsidR="00561084" w:rsidRDefault="000000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977B69" w14:textId="77777777" w:rsidR="00561084" w:rsidRDefault="000000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665D44" w14:textId="77777777" w:rsidR="00561084" w:rsidRDefault="000000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149F65" w14:textId="77777777" w:rsidR="00561084" w:rsidRDefault="000000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33A72D" w14:textId="77777777" w:rsidR="00561084" w:rsidRDefault="000000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A1601C" w14:textId="77777777" w:rsidR="00561084" w:rsidRDefault="000000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F0E843" w14:textId="77777777" w:rsidR="00561084" w:rsidRDefault="000000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0B473B" w14:textId="77777777" w:rsidR="00561084" w:rsidRDefault="000000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B863B2" w14:textId="77777777" w:rsidR="00561084" w:rsidRDefault="000000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D58586" w14:textId="77777777" w:rsidR="00561084" w:rsidRDefault="000000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7021D8" w14:textId="77777777" w:rsidR="00561084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14:paraId="662AD098" w14:textId="77777777" w:rsidR="00561084" w:rsidRDefault="00561084">
      <w:pPr>
        <w:widowControl/>
        <w:jc w:val="left"/>
      </w:pPr>
    </w:p>
    <w:p w14:paraId="139150E8" w14:textId="77777777" w:rsidR="00561084" w:rsidRDefault="00000000">
      <w:pPr>
        <w:pStyle w:val="a3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/>
          <w:color w:val="333333"/>
          <w:sz w:val="32"/>
          <w:szCs w:val="32"/>
          <w:shd w:val="clear" w:color="auto" w:fill="FFFFFF"/>
        </w:rPr>
        <w:lastRenderedPageBreak/>
        <w:t>五、存在的主要问题及改进情况</w:t>
      </w:r>
    </w:p>
    <w:p w14:paraId="48D98728" w14:textId="77777777" w:rsidR="00561084" w:rsidRDefault="00000000">
      <w:pPr>
        <w:widowControl/>
        <w:shd w:val="clear" w:color="auto" w:fill="FFFFFF"/>
        <w:spacing w:line="560" w:lineRule="atLeast"/>
        <w:ind w:firstLine="643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楷体_GB2312" w:eastAsia="楷体_GB2312" w:hAnsi="微软雅黑" w:cs="楷体_GB2312" w:hint="eastAsia"/>
          <w:b/>
          <w:bCs/>
          <w:color w:val="444444"/>
          <w:kern w:val="0"/>
          <w:sz w:val="32"/>
          <w:szCs w:val="32"/>
          <w:shd w:val="clear" w:color="auto" w:fill="FFFFFF"/>
          <w:lang w:bidi="ar"/>
        </w:rPr>
        <w:t>（一）存在的主要问题</w:t>
      </w:r>
    </w:p>
    <w:p w14:paraId="5C22F02E" w14:textId="77777777" w:rsidR="00561084" w:rsidRDefault="00000000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 w:hint="eastAsia"/>
          <w:color w:val="444444"/>
          <w:kern w:val="0"/>
          <w:sz w:val="32"/>
          <w:szCs w:val="32"/>
          <w:shd w:val="clear" w:color="auto" w:fill="FFFFFF"/>
          <w:lang w:bidi="ar"/>
        </w:rPr>
        <w:t>1.相关重视程度不够，提供信息质量不高、数量不够，造成政务信息更新时间及时，质量不够高。</w:t>
      </w:r>
    </w:p>
    <w:p w14:paraId="43650F12" w14:textId="77777777" w:rsidR="00561084" w:rsidRDefault="00000000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 w:hint="eastAsia"/>
          <w:color w:val="444444"/>
          <w:kern w:val="0"/>
          <w:sz w:val="32"/>
          <w:szCs w:val="32"/>
          <w:shd w:val="clear" w:color="auto" w:fill="FFFFFF"/>
          <w:lang w:bidi="ar"/>
        </w:rPr>
        <w:t>2.重点领域信息公开没有突出工作的前期部署、开展的过程、取得的效果，公开内容质量参差不齐。</w:t>
      </w:r>
    </w:p>
    <w:p w14:paraId="16FFF0C5" w14:textId="77777777" w:rsidR="00561084" w:rsidRDefault="00000000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 w:hint="eastAsia"/>
          <w:color w:val="444444"/>
          <w:kern w:val="0"/>
          <w:sz w:val="32"/>
          <w:szCs w:val="32"/>
          <w:shd w:val="clear" w:color="auto" w:fill="FFFFFF"/>
          <w:lang w:bidi="ar"/>
        </w:rPr>
        <w:t>3.政务信息公开的规范性不高，造成同级栏目之间信息发布格式不一致。</w:t>
      </w:r>
    </w:p>
    <w:p w14:paraId="73C47720" w14:textId="77777777" w:rsidR="00561084" w:rsidRDefault="00000000">
      <w:pPr>
        <w:widowControl/>
        <w:shd w:val="clear" w:color="auto" w:fill="FFFFFF"/>
        <w:spacing w:line="560" w:lineRule="atLeast"/>
        <w:ind w:firstLine="643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楷体_GB2312" w:eastAsia="楷体_GB2312" w:hAnsi="微软雅黑" w:cs="楷体_GB2312" w:hint="eastAsia"/>
          <w:b/>
          <w:bCs/>
          <w:color w:val="444444"/>
          <w:kern w:val="0"/>
          <w:sz w:val="32"/>
          <w:szCs w:val="32"/>
          <w:shd w:val="clear" w:color="auto" w:fill="FFFFFF"/>
          <w:lang w:bidi="ar"/>
        </w:rPr>
        <w:t>（二）改进情况</w:t>
      </w:r>
    </w:p>
    <w:p w14:paraId="531B045B" w14:textId="77777777" w:rsidR="00561084" w:rsidRDefault="00000000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 w:hint="eastAsia"/>
          <w:color w:val="444444"/>
          <w:kern w:val="0"/>
          <w:sz w:val="32"/>
          <w:szCs w:val="32"/>
          <w:shd w:val="clear" w:color="auto" w:fill="FFFFFF"/>
          <w:lang w:bidi="ar"/>
        </w:rPr>
        <w:t>针对政府信息公开工作中存在问题，管店镇将根据市政务公开办公室的统一安排部署，认真查找并纠正问题，努力克服和解决困难，有序有效推进政府信息公开工作开展。</w:t>
      </w:r>
    </w:p>
    <w:p w14:paraId="4E82E91B" w14:textId="77777777" w:rsidR="00561084" w:rsidRDefault="00000000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 w:hint="eastAsia"/>
          <w:color w:val="444444"/>
          <w:kern w:val="0"/>
          <w:sz w:val="32"/>
          <w:szCs w:val="32"/>
          <w:shd w:val="clear" w:color="auto" w:fill="FFFFFF"/>
          <w:lang w:bidi="ar"/>
        </w:rPr>
        <w:t>1.加强政府信息公开信息员队伍建设，提升信息员综合素质，提高工作效率。广泛开展政府信息公开基本规范培训，全面提高相关工作人员信息公开工作水平。</w:t>
      </w:r>
    </w:p>
    <w:p w14:paraId="0F3586AE" w14:textId="77777777" w:rsidR="00561084" w:rsidRDefault="00000000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 w:hint="eastAsia"/>
          <w:color w:val="444444"/>
          <w:kern w:val="0"/>
          <w:sz w:val="32"/>
          <w:szCs w:val="32"/>
          <w:shd w:val="clear" w:color="auto" w:fill="FFFFFF"/>
          <w:lang w:bidi="ar"/>
        </w:rPr>
        <w:t>2.抓好重点部门、重点项目及关键部位的政务公开；尤其是财政预决算、重点工程、民生公益等群众关心度较高的领域的信息。</w:t>
      </w:r>
    </w:p>
    <w:p w14:paraId="137C7AD5" w14:textId="0B0B219D" w:rsidR="00561084" w:rsidRDefault="00000000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 w:hint="eastAsia"/>
          <w:color w:val="444444"/>
          <w:kern w:val="0"/>
          <w:sz w:val="32"/>
          <w:szCs w:val="32"/>
          <w:shd w:val="clear" w:color="auto" w:fill="FFFFFF"/>
          <w:lang w:bidi="ar"/>
        </w:rPr>
        <w:t>3.加强</w:t>
      </w:r>
      <w:r w:rsidR="00810B83">
        <w:rPr>
          <w:rFonts w:ascii="仿宋_GB2312" w:eastAsia="仿宋_GB2312" w:hAnsi="微软雅黑" w:cs="仿宋_GB2312" w:hint="eastAsia"/>
          <w:color w:val="444444"/>
          <w:kern w:val="0"/>
          <w:sz w:val="32"/>
          <w:szCs w:val="32"/>
          <w:shd w:val="clear" w:color="auto" w:fill="FFFFFF"/>
          <w:lang w:bidi="ar"/>
        </w:rPr>
        <w:t>政府</w:t>
      </w:r>
      <w:r>
        <w:rPr>
          <w:rFonts w:ascii="仿宋_GB2312" w:eastAsia="仿宋_GB2312" w:hAnsi="微软雅黑" w:cs="仿宋_GB2312" w:hint="eastAsia"/>
          <w:color w:val="444444"/>
          <w:kern w:val="0"/>
          <w:sz w:val="32"/>
          <w:szCs w:val="32"/>
          <w:shd w:val="clear" w:color="auto" w:fill="FFFFFF"/>
          <w:lang w:bidi="ar"/>
        </w:rPr>
        <w:t>信息规范性建设，认真梳理栏目内的信息，做到信息发布统一规范。</w:t>
      </w:r>
    </w:p>
    <w:p w14:paraId="29810B02" w14:textId="77777777" w:rsidR="00561084" w:rsidRDefault="00000000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 w:hint="eastAsia"/>
          <w:color w:val="444444"/>
          <w:kern w:val="0"/>
          <w:sz w:val="32"/>
          <w:szCs w:val="32"/>
          <w:shd w:val="clear" w:color="auto" w:fill="FFFFFF"/>
          <w:lang w:bidi="ar"/>
        </w:rPr>
        <w:lastRenderedPageBreak/>
        <w:t>4.创新工作方式，拓宽公开渠道。努力探索信息公开的新路子，因地制宜选取形式多样的信息公开方式，畅通公开渠道，方便群众获取政府信息。</w:t>
      </w:r>
    </w:p>
    <w:p w14:paraId="56900618" w14:textId="77777777" w:rsidR="00561084" w:rsidRDefault="00561084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宋体" w:hAnsi="宋体" w:cs="宋体"/>
          <w:color w:val="333333"/>
        </w:rPr>
      </w:pPr>
    </w:p>
    <w:p w14:paraId="6E46B3A9" w14:textId="77777777" w:rsidR="00561084" w:rsidRDefault="00000000">
      <w:pPr>
        <w:pStyle w:val="a3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/>
          <w:color w:val="333333"/>
          <w:sz w:val="32"/>
          <w:szCs w:val="32"/>
          <w:shd w:val="clear" w:color="auto" w:fill="FFFFFF"/>
        </w:rPr>
        <w:t>六、其他需要报告的事项</w:t>
      </w:r>
    </w:p>
    <w:p w14:paraId="29675EA5" w14:textId="77777777" w:rsidR="00561084" w:rsidRDefault="00000000"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  按照《国务院办公厅关于印发&lt;政府信息公开信息处理费管理办法&gt;的通知》（国办〔2020〕109号）规定的按件、按量收费标准，本年度没有产生信息公开处理费。</w:t>
      </w:r>
    </w:p>
    <w:sectPr w:rsidR="00561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RhZDNmYWRlNzQyN2Q1YjgxMjc0OTkxNzBlZDBiNTYifQ=="/>
  </w:docVars>
  <w:rsids>
    <w:rsidRoot w:val="7E0C2AC8"/>
    <w:rsid w:val="00561084"/>
    <w:rsid w:val="007A395C"/>
    <w:rsid w:val="00810B83"/>
    <w:rsid w:val="008D32D4"/>
    <w:rsid w:val="04EE613D"/>
    <w:rsid w:val="1EFF062F"/>
    <w:rsid w:val="281420C3"/>
    <w:rsid w:val="33D936F7"/>
    <w:rsid w:val="3A7E249B"/>
    <w:rsid w:val="3DC30703"/>
    <w:rsid w:val="7E0C2AC8"/>
    <w:rsid w:val="7ED2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3DD6D"/>
  <w15:docId w15:val="{F85CC597-B745-47D7-BC79-969FD838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胖虎</dc:creator>
  <cp:lastModifiedBy>zsy</cp:lastModifiedBy>
  <cp:revision>3</cp:revision>
  <dcterms:created xsi:type="dcterms:W3CDTF">2022-01-11T07:40:00Z</dcterms:created>
  <dcterms:modified xsi:type="dcterms:W3CDTF">2024-03-15T00:39:00Z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15985E1D4DE64B9EAC3CA83B8EE58D76</vt:lpwstr>
  </property>
</Properties>
</file>