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/>
        <w:rPr>
          <w:rFonts w:ascii="黑体" w:hAnsi="黑体" w:eastAsia="黑体"/>
          <w:kern w:val="0"/>
          <w:sz w:val="32"/>
          <w:szCs w:val="32"/>
        </w:rPr>
      </w:pPr>
    </w:p>
    <w:p>
      <w:pPr>
        <w:pStyle w:val="2"/>
        <w:spacing w:line="560" w:lineRule="exact"/>
        <w:ind w:left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pStyle w:val="2"/>
        <w:spacing w:line="560" w:lineRule="exact"/>
        <w:jc w:val="center"/>
        <w:rPr>
          <w:rFonts w:ascii="仿宋_GB2312" w:eastAsia="仿宋_GB2312"/>
          <w:b/>
          <w:kern w:val="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行政许可实施情况统计表（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44"/>
          <w:szCs w:val="44"/>
        </w:rPr>
        <w:t>月份）</w:t>
      </w:r>
    </w:p>
    <w:p>
      <w:pPr>
        <w:pStyle w:val="2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单位名称：明光市农业综合行政执法大队  填报人：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刘善垚</w:t>
      </w:r>
      <w:r>
        <w:rPr>
          <w:rFonts w:hint="eastAsia" w:ascii="仿宋_GB2312" w:eastAsia="仿宋_GB2312"/>
          <w:b/>
          <w:kern w:val="0"/>
          <w:sz w:val="32"/>
          <w:szCs w:val="32"/>
        </w:rPr>
        <w:t xml:space="preserve"> 填报日期：202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kern w:val="0"/>
          <w:sz w:val="32"/>
          <w:szCs w:val="32"/>
        </w:rPr>
        <w:t>日</w:t>
      </w:r>
    </w:p>
    <w:tbl>
      <w:tblPr>
        <w:tblStyle w:val="5"/>
        <w:tblW w:w="12619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049"/>
        <w:gridCol w:w="2052"/>
        <w:gridCol w:w="2052"/>
        <w:gridCol w:w="2053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049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申请数</w:t>
            </w:r>
          </w:p>
        </w:tc>
        <w:tc>
          <w:tcPr>
            <w:tcW w:w="2049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受理数</w:t>
            </w:r>
          </w:p>
        </w:tc>
        <w:tc>
          <w:tcPr>
            <w:tcW w:w="2052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许可数</w:t>
            </w:r>
          </w:p>
        </w:tc>
        <w:tc>
          <w:tcPr>
            <w:tcW w:w="2052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不予许可数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撤销许可数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049" w:type="dxa"/>
            <w:vAlign w:val="center"/>
          </w:tcPr>
          <w:p>
            <w:pPr>
              <w:pStyle w:val="2"/>
              <w:spacing w:line="560" w:lineRule="exact"/>
              <w:ind w:left="0" w:leftChars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2049" w:type="dxa"/>
            <w:vAlign w:val="center"/>
          </w:tcPr>
          <w:p>
            <w:pPr>
              <w:pStyle w:val="2"/>
              <w:spacing w:line="560" w:lineRule="exact"/>
              <w:ind w:left="0" w:leftChars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2052" w:type="dxa"/>
            <w:vAlign w:val="center"/>
          </w:tcPr>
          <w:p>
            <w:pPr>
              <w:pStyle w:val="2"/>
              <w:spacing w:line="560" w:lineRule="exact"/>
              <w:ind w:left="0" w:leftChars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2052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53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36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spacing w:line="560" w:lineRule="exact"/>
        <w:ind w:left="0" w:firstLine="316" w:firstLineChars="1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说明：准予变更、延续数量和不予变更、延续数量分别计入许可数和不予许可数。</w:t>
      </w:r>
    </w:p>
    <w:p>
      <w:pPr>
        <w:pStyle w:val="2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pStyle w:val="2"/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pStyle w:val="2"/>
        <w:spacing w:line="56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行政处罚实施情况统计表</w:t>
      </w:r>
      <w:r>
        <w:rPr>
          <w:rFonts w:hint="eastAsia" w:ascii="方正小标宋简体" w:eastAsia="方正小标宋简体"/>
          <w:kern w:val="0"/>
          <w:sz w:val="44"/>
          <w:szCs w:val="44"/>
        </w:rPr>
        <w:t>（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44"/>
          <w:szCs w:val="44"/>
        </w:rPr>
        <w:t>月份）</w:t>
      </w:r>
    </w:p>
    <w:p>
      <w:pPr>
        <w:pStyle w:val="2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</w:p>
    <w:p>
      <w:pPr>
        <w:pStyle w:val="2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单位名称：明光市农业综合行政执法大队  填报人：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刘善垚</w:t>
      </w:r>
      <w:r>
        <w:rPr>
          <w:rFonts w:hint="eastAsia" w:ascii="仿宋_GB2312" w:eastAsia="仿宋_GB2312"/>
          <w:b/>
          <w:kern w:val="0"/>
          <w:sz w:val="32"/>
          <w:szCs w:val="32"/>
        </w:rPr>
        <w:t xml:space="preserve"> 填报日期：202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kern w:val="0"/>
          <w:sz w:val="32"/>
          <w:szCs w:val="32"/>
        </w:rPr>
        <w:t>日</w:t>
      </w:r>
    </w:p>
    <w:tbl>
      <w:tblPr>
        <w:tblStyle w:val="5"/>
        <w:tblW w:w="12714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241"/>
        <w:gridCol w:w="500"/>
        <w:gridCol w:w="927"/>
        <w:gridCol w:w="427"/>
        <w:gridCol w:w="387"/>
        <w:gridCol w:w="1270"/>
        <w:gridCol w:w="633"/>
        <w:gridCol w:w="990"/>
        <w:gridCol w:w="913"/>
        <w:gridCol w:w="637"/>
        <w:gridCol w:w="635"/>
        <w:gridCol w:w="631"/>
        <w:gridCol w:w="63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14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人员情况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行政执法人员</w:t>
            </w:r>
          </w:p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数量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52人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行政执法辅助人员</w:t>
            </w:r>
          </w:p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数量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14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立结案情况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立案数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结案数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480" w:lineRule="exact"/>
              <w:rPr>
                <w:rFonts w:ascii="仿宋_GB2312"/>
                <w:szCs w:val="32"/>
                <w:highlight w:val="none"/>
              </w:rPr>
            </w:pPr>
            <w:r>
              <w:rPr>
                <w:rFonts w:hint="eastAsia" w:ascii="仿宋_GB2312"/>
                <w:kern w:val="0"/>
                <w:szCs w:val="32"/>
              </w:rPr>
              <w:t>结案率（累计）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614" w:type="dxa"/>
            <w:vMerge w:val="restart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处罚情况</w:t>
            </w:r>
          </w:p>
        </w:tc>
        <w:tc>
          <w:tcPr>
            <w:tcW w:w="1241" w:type="dxa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警告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罚款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仿宋_GB2312" w:hAnsi="Arial" w:eastAsia="仿宋_GB2312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0"/>
                <w:szCs w:val="30"/>
                <w:shd w:val="clear" w:color="auto" w:fill="FFFFFF"/>
              </w:rPr>
              <w:t>没收违法所得、</w:t>
            </w:r>
            <w:r>
              <w:fldChar w:fldCharType="begin"/>
            </w:r>
            <w:r>
              <w:instrText xml:space="preserve"> HYPERLINK "https://baike.baidu.com/item/%E6%B2%A1%E6%94%B6%E9%9D%9E%E6%B3%95%E8%B4%A2%E7%89%A9" \t "_blank" </w:instrText>
            </w:r>
            <w:r>
              <w:fldChar w:fldCharType="separate"/>
            </w:r>
            <w:r>
              <w:rPr>
                <w:rFonts w:hint="eastAsia" w:ascii="仿宋_GB2312" w:hAnsi="Arial" w:eastAsia="仿宋_GB2312" w:cs="Arial"/>
                <w:color w:val="333333"/>
                <w:sz w:val="30"/>
                <w:szCs w:val="30"/>
                <w:shd w:val="clear" w:color="auto" w:fill="FFFFFF"/>
              </w:rPr>
              <w:t>没收非法财物</w:t>
            </w:r>
            <w:r>
              <w:rPr>
                <w:rFonts w:hint="eastAsia" w:ascii="仿宋_GB2312" w:hAnsi="Arial" w:eastAsia="仿宋_GB2312" w:cs="Arial"/>
                <w:color w:val="333333"/>
                <w:sz w:val="30"/>
                <w:szCs w:val="30"/>
                <w:shd w:val="clear" w:color="auto" w:fill="FFFFFF"/>
              </w:rPr>
              <w:fldChar w:fldCharType="end"/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责令停产停业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仿宋_GB2312" w:hAnsi="Arial" w:eastAsia="仿宋_GB2312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0"/>
                <w:szCs w:val="30"/>
                <w:shd w:val="clear" w:color="auto" w:fill="FFFFFF"/>
              </w:rPr>
              <w:t>暂扣或者吊销许可证，暂扣或者吊销执照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行政拘留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其他行政处罚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614" w:type="dxa"/>
            <w:vMerge w:val="continue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45800元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3360元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4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执行情况</w:t>
            </w:r>
          </w:p>
        </w:tc>
        <w:tc>
          <w:tcPr>
            <w:tcW w:w="124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已执行</w:t>
            </w:r>
          </w:p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45800元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3360元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270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4" w:type="dxa"/>
            <w:vAlign w:val="center"/>
          </w:tcPr>
          <w:p>
            <w:pPr>
              <w:pStyle w:val="2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重大案件处罚情况</w:t>
            </w:r>
          </w:p>
        </w:tc>
        <w:tc>
          <w:tcPr>
            <w:tcW w:w="124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立案数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结案数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合法性审查数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</w:tr>
    </w:tbl>
    <w:p>
      <w:pPr>
        <w:pStyle w:val="2"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3</w:t>
      </w:r>
    </w:p>
    <w:p>
      <w:pPr>
        <w:pStyle w:val="2"/>
        <w:spacing w:line="560" w:lineRule="exact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kern w:val="0"/>
          <w:sz w:val="44"/>
          <w:szCs w:val="44"/>
        </w:rPr>
        <w:t>行政强制实施情况统计表</w:t>
      </w:r>
      <w:r>
        <w:rPr>
          <w:rFonts w:hint="eastAsia" w:ascii="方正小标宋简体" w:eastAsia="方正小标宋简体"/>
          <w:kern w:val="0"/>
          <w:sz w:val="44"/>
          <w:szCs w:val="44"/>
        </w:rPr>
        <w:t>（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44"/>
          <w:szCs w:val="44"/>
        </w:rPr>
        <w:t>月份）</w:t>
      </w:r>
    </w:p>
    <w:p>
      <w:pPr>
        <w:pStyle w:val="2"/>
        <w:spacing w:line="560" w:lineRule="exact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</w:p>
    <w:p>
      <w:pPr>
        <w:pStyle w:val="2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单位名称：明光市农业综合行政执法大队  填报人：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刘善垚</w:t>
      </w:r>
      <w:r>
        <w:rPr>
          <w:rFonts w:hint="eastAsia" w:ascii="仿宋_GB2312" w:eastAsia="仿宋_GB2312"/>
          <w:b/>
          <w:kern w:val="0"/>
          <w:sz w:val="32"/>
          <w:szCs w:val="32"/>
        </w:rPr>
        <w:t xml:space="preserve"> 填报日期：202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kern w:val="0"/>
          <w:sz w:val="32"/>
          <w:szCs w:val="32"/>
        </w:rPr>
        <w:t>月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b/>
          <w:kern w:val="0"/>
          <w:sz w:val="32"/>
          <w:szCs w:val="32"/>
        </w:rPr>
        <w:t>日</w:t>
      </w:r>
    </w:p>
    <w:tbl>
      <w:tblPr>
        <w:tblStyle w:val="5"/>
        <w:tblW w:w="12761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75"/>
        <w:gridCol w:w="678"/>
        <w:gridCol w:w="904"/>
        <w:gridCol w:w="1222"/>
        <w:gridCol w:w="360"/>
        <w:gridCol w:w="1341"/>
        <w:gridCol w:w="567"/>
        <w:gridCol w:w="1249"/>
        <w:gridCol w:w="735"/>
        <w:gridCol w:w="84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行政强制措施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限制公民人身自由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查封场所、设施或者财物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扣押财物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冻结存款、</w:t>
            </w:r>
          </w:p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汇款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其他行政强制措施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578" w:type="dxa"/>
            <w:vMerge w:val="continue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行政强制执行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400" w:lineRule="exact"/>
              <w:ind w:left="0"/>
              <w:jc w:val="center"/>
              <w:rPr>
                <w:rFonts w:ascii="仿宋_GB2312" w:eastAsia="仿宋_GB2312"/>
                <w:kern w:val="0"/>
                <w:szCs w:val="28"/>
              </w:rPr>
            </w:pPr>
            <w:r>
              <w:rPr>
                <w:rFonts w:hint="eastAsia" w:ascii="仿宋_GB2312" w:eastAsia="仿宋_GB2312"/>
                <w:kern w:val="0"/>
                <w:szCs w:val="28"/>
              </w:rPr>
              <w:t>加处罚款或者滞纳金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2"/>
              <w:spacing w:line="400" w:lineRule="exact"/>
              <w:ind w:left="0"/>
              <w:jc w:val="center"/>
              <w:rPr>
                <w:rFonts w:ascii="仿宋_GB2312" w:eastAsia="仿宋_GB2312"/>
                <w:kern w:val="0"/>
                <w:szCs w:val="28"/>
              </w:rPr>
            </w:pPr>
            <w:r>
              <w:rPr>
                <w:rFonts w:hint="eastAsia" w:ascii="仿宋_GB2312" w:eastAsia="仿宋_GB2312"/>
                <w:kern w:val="0"/>
                <w:szCs w:val="28"/>
              </w:rPr>
              <w:t>划拨存款、汇款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2"/>
              <w:spacing w:line="400" w:lineRule="exact"/>
              <w:ind w:left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pStyle w:val="2"/>
              <w:spacing w:line="400" w:lineRule="exact"/>
              <w:ind w:left="0"/>
              <w:jc w:val="center"/>
              <w:rPr>
                <w:rFonts w:ascii="仿宋_GB2312" w:eastAsia="仿宋_GB2312"/>
                <w:kern w:val="0"/>
                <w:szCs w:val="28"/>
              </w:rPr>
            </w:pPr>
            <w:r>
              <w:rPr>
                <w:rFonts w:hint="eastAsia" w:ascii="仿宋_GB2312" w:eastAsia="仿宋_GB2312"/>
                <w:kern w:val="0"/>
                <w:szCs w:val="28"/>
              </w:rPr>
              <w:t>排除妨碍、恢复原状</w:t>
            </w:r>
          </w:p>
        </w:tc>
        <w:tc>
          <w:tcPr>
            <w:tcW w:w="1249" w:type="dxa"/>
            <w:vAlign w:val="center"/>
          </w:tcPr>
          <w:p>
            <w:pPr>
              <w:pStyle w:val="2"/>
              <w:spacing w:line="400" w:lineRule="exact"/>
              <w:ind w:left="0"/>
              <w:jc w:val="center"/>
              <w:rPr>
                <w:rFonts w:ascii="仿宋_GB2312" w:eastAsia="仿宋_GB2312"/>
                <w:kern w:val="0"/>
                <w:szCs w:val="28"/>
              </w:rPr>
            </w:pPr>
            <w:r>
              <w:rPr>
                <w:rFonts w:hint="eastAsia" w:ascii="仿宋_GB2312" w:eastAsia="仿宋_GB2312"/>
                <w:kern w:val="0"/>
                <w:szCs w:val="28"/>
              </w:rPr>
              <w:t>代履行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2"/>
              <w:spacing w:line="400" w:lineRule="exact"/>
              <w:ind w:left="0"/>
              <w:jc w:val="center"/>
              <w:rPr>
                <w:rFonts w:ascii="仿宋_GB2312" w:eastAsia="仿宋_GB2312"/>
                <w:kern w:val="0"/>
                <w:szCs w:val="28"/>
              </w:rPr>
            </w:pPr>
            <w:r>
              <w:rPr>
                <w:rFonts w:hint="eastAsia" w:ascii="仿宋_GB2312" w:eastAsia="仿宋_GB2312"/>
                <w:kern w:val="0"/>
                <w:szCs w:val="28"/>
              </w:rPr>
              <w:t>其他强制执行方式</w:t>
            </w:r>
          </w:p>
        </w:tc>
        <w:tc>
          <w:tcPr>
            <w:tcW w:w="1712" w:type="dxa"/>
            <w:vAlign w:val="center"/>
          </w:tcPr>
          <w:p>
            <w:pPr>
              <w:pStyle w:val="2"/>
              <w:spacing w:line="400" w:lineRule="exact"/>
              <w:ind w:left="0"/>
              <w:jc w:val="center"/>
              <w:rPr>
                <w:rFonts w:ascii="仿宋_GB2312" w:eastAsia="仿宋_GB2312"/>
                <w:kern w:val="0"/>
                <w:szCs w:val="28"/>
              </w:rPr>
            </w:pPr>
            <w:r>
              <w:rPr>
                <w:rFonts w:hint="eastAsia" w:ascii="仿宋_GB2312" w:eastAsia="仿宋_GB2312"/>
                <w:kern w:val="0"/>
                <w:szCs w:val="28"/>
              </w:rPr>
              <w:t>申请法院强制执行数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78" w:type="dxa"/>
            <w:vMerge w:val="continue"/>
          </w:tcPr>
          <w:p>
            <w:pPr>
              <w:pStyle w:val="2"/>
              <w:spacing w:line="440" w:lineRule="exact"/>
              <w:ind w:left="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2"/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</w:tr>
    </w:tbl>
    <w:p>
      <w:pPr>
        <w:pStyle w:val="2"/>
        <w:spacing w:line="560" w:lineRule="exact"/>
        <w:ind w:left="0"/>
        <w:rPr>
          <w:rFonts w:ascii="黑体" w:hAnsi="黑体" w:eastAsia="黑体"/>
          <w:kern w:val="0"/>
          <w:sz w:val="32"/>
          <w:szCs w:val="32"/>
        </w:rPr>
      </w:pPr>
    </w:p>
    <w:sectPr>
      <w:headerReference r:id="rId3" w:type="default"/>
      <w:headerReference r:id="rId4" w:type="even"/>
      <w:footerReference r:id="rId5" w:type="even"/>
      <w:pgSz w:w="16840" w:h="11907" w:orient="landscape"/>
      <w:pgMar w:top="1474" w:right="1985" w:bottom="1588" w:left="2098" w:header="567" w:footer="1588" w:gutter="0"/>
      <w:pgNumType w:fmt="numberInDash"/>
      <w:cols w:space="425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479"/>
    <w:rsid w:val="00002251"/>
    <w:rsid w:val="00034460"/>
    <w:rsid w:val="00073F49"/>
    <w:rsid w:val="000C34BF"/>
    <w:rsid w:val="000C5C30"/>
    <w:rsid w:val="0011017E"/>
    <w:rsid w:val="00113437"/>
    <w:rsid w:val="00117D27"/>
    <w:rsid w:val="00132C73"/>
    <w:rsid w:val="00146692"/>
    <w:rsid w:val="001506B6"/>
    <w:rsid w:val="00155BA0"/>
    <w:rsid w:val="0018411A"/>
    <w:rsid w:val="001C086E"/>
    <w:rsid w:val="001D5FF0"/>
    <w:rsid w:val="00227E41"/>
    <w:rsid w:val="002306E0"/>
    <w:rsid w:val="00231CDF"/>
    <w:rsid w:val="00244BBB"/>
    <w:rsid w:val="00262A33"/>
    <w:rsid w:val="00273145"/>
    <w:rsid w:val="002E4CD3"/>
    <w:rsid w:val="002F6721"/>
    <w:rsid w:val="00367E39"/>
    <w:rsid w:val="003A2E88"/>
    <w:rsid w:val="003C4469"/>
    <w:rsid w:val="003F0AC2"/>
    <w:rsid w:val="003F1201"/>
    <w:rsid w:val="004063C9"/>
    <w:rsid w:val="0040757E"/>
    <w:rsid w:val="00426149"/>
    <w:rsid w:val="00453F0C"/>
    <w:rsid w:val="00457D57"/>
    <w:rsid w:val="004825B9"/>
    <w:rsid w:val="00486A57"/>
    <w:rsid w:val="00497014"/>
    <w:rsid w:val="004B2AC2"/>
    <w:rsid w:val="004C3563"/>
    <w:rsid w:val="004C38D8"/>
    <w:rsid w:val="00531337"/>
    <w:rsid w:val="00556506"/>
    <w:rsid w:val="005868BC"/>
    <w:rsid w:val="00590FCF"/>
    <w:rsid w:val="005C33AC"/>
    <w:rsid w:val="005E2D2C"/>
    <w:rsid w:val="005E44D4"/>
    <w:rsid w:val="005F0D91"/>
    <w:rsid w:val="00607E2F"/>
    <w:rsid w:val="00614DC2"/>
    <w:rsid w:val="00615695"/>
    <w:rsid w:val="0061741B"/>
    <w:rsid w:val="00620E41"/>
    <w:rsid w:val="00622809"/>
    <w:rsid w:val="00662DFF"/>
    <w:rsid w:val="00693420"/>
    <w:rsid w:val="006E4614"/>
    <w:rsid w:val="007515B3"/>
    <w:rsid w:val="00752D42"/>
    <w:rsid w:val="007609B1"/>
    <w:rsid w:val="007813D0"/>
    <w:rsid w:val="007A5243"/>
    <w:rsid w:val="007E07B4"/>
    <w:rsid w:val="007F070B"/>
    <w:rsid w:val="007F6686"/>
    <w:rsid w:val="00805FB3"/>
    <w:rsid w:val="00822A86"/>
    <w:rsid w:val="00833B4C"/>
    <w:rsid w:val="00835D45"/>
    <w:rsid w:val="0085521B"/>
    <w:rsid w:val="008623EB"/>
    <w:rsid w:val="00862B88"/>
    <w:rsid w:val="00883F67"/>
    <w:rsid w:val="008E413A"/>
    <w:rsid w:val="008E512F"/>
    <w:rsid w:val="00921F25"/>
    <w:rsid w:val="00926BF7"/>
    <w:rsid w:val="00941B9C"/>
    <w:rsid w:val="00947F53"/>
    <w:rsid w:val="0095736A"/>
    <w:rsid w:val="0099004F"/>
    <w:rsid w:val="009C617C"/>
    <w:rsid w:val="00A1105C"/>
    <w:rsid w:val="00A1712C"/>
    <w:rsid w:val="00A25E63"/>
    <w:rsid w:val="00A26185"/>
    <w:rsid w:val="00A36E1B"/>
    <w:rsid w:val="00A83640"/>
    <w:rsid w:val="00AF4A39"/>
    <w:rsid w:val="00B06D64"/>
    <w:rsid w:val="00B241B8"/>
    <w:rsid w:val="00B628D7"/>
    <w:rsid w:val="00B73690"/>
    <w:rsid w:val="00B952A3"/>
    <w:rsid w:val="00B95F13"/>
    <w:rsid w:val="00BA6479"/>
    <w:rsid w:val="00BB0F59"/>
    <w:rsid w:val="00BB2C9C"/>
    <w:rsid w:val="00BC034C"/>
    <w:rsid w:val="00BE1648"/>
    <w:rsid w:val="00BE540D"/>
    <w:rsid w:val="00BF3EF2"/>
    <w:rsid w:val="00C077E7"/>
    <w:rsid w:val="00C1495B"/>
    <w:rsid w:val="00C16F9C"/>
    <w:rsid w:val="00C822B7"/>
    <w:rsid w:val="00C93E6F"/>
    <w:rsid w:val="00CB2985"/>
    <w:rsid w:val="00CB3EE8"/>
    <w:rsid w:val="00CB3F89"/>
    <w:rsid w:val="00CB7E5E"/>
    <w:rsid w:val="00CF4585"/>
    <w:rsid w:val="00CF471C"/>
    <w:rsid w:val="00D046AB"/>
    <w:rsid w:val="00D67B0B"/>
    <w:rsid w:val="00D701B7"/>
    <w:rsid w:val="00DA7276"/>
    <w:rsid w:val="00DC3E92"/>
    <w:rsid w:val="00E0314B"/>
    <w:rsid w:val="00E65F8A"/>
    <w:rsid w:val="00E7035E"/>
    <w:rsid w:val="00EA2577"/>
    <w:rsid w:val="00EF7219"/>
    <w:rsid w:val="00F30C22"/>
    <w:rsid w:val="00F3343B"/>
    <w:rsid w:val="00FA2131"/>
    <w:rsid w:val="00FE3739"/>
    <w:rsid w:val="00FF2A37"/>
    <w:rsid w:val="06011A62"/>
    <w:rsid w:val="07367B14"/>
    <w:rsid w:val="12336A43"/>
    <w:rsid w:val="18C557E4"/>
    <w:rsid w:val="26A163F2"/>
    <w:rsid w:val="3BA878F3"/>
    <w:rsid w:val="3E0F4318"/>
    <w:rsid w:val="406D2B89"/>
    <w:rsid w:val="423D3107"/>
    <w:rsid w:val="451B63A6"/>
    <w:rsid w:val="4A8B11F9"/>
    <w:rsid w:val="4CA714E7"/>
    <w:rsid w:val="4F775D1C"/>
    <w:rsid w:val="53CB14CC"/>
    <w:rsid w:val="54211F64"/>
    <w:rsid w:val="5B705AC6"/>
    <w:rsid w:val="603D5990"/>
    <w:rsid w:val="60C65FF1"/>
    <w:rsid w:val="65181CC8"/>
    <w:rsid w:val="7A6A49CA"/>
    <w:rsid w:val="7CF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spacing w:line="480" w:lineRule="exact"/>
      <w:ind w:left="105"/>
    </w:pPr>
    <w:rPr>
      <w:rFonts w:eastAsia="宋体"/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Char"/>
    <w:basedOn w:val="6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114</Words>
  <Characters>652</Characters>
  <Lines>5</Lines>
  <Paragraphs>1</Paragraphs>
  <TotalTime>1</TotalTime>
  <ScaleCrop>false</ScaleCrop>
  <LinksUpToDate>false</LinksUpToDate>
  <CharactersWithSpaces>765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2019-12-03T07:24:00Z</dcterms:created>
  <dc:creator>秦蓓蓓</dc:creator>
  <cp:lastModifiedBy>朝丶夕</cp:lastModifiedBy>
  <cp:lastPrinted>2020-09-10T03:29:00Z</cp:lastPrinted>
  <dcterms:modified xsi:type="dcterms:W3CDTF">2021-04-06T03:42:01Z</dcterms:modified>
  <dc:title>附件1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B98D52086E394F0796B2E67C507B8495</vt:lpwstr>
  </property>
</Properties>
</file>