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明光市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科技局2021年度政府信息公开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根据《中华人民共和国政府信息公开条例》和《中华人民共和国政府信息公开年度报告格式》文件的要求，明光市科学技术局编制2021年政府信息公开工作年度报告。本报告中所列数据的统计期限自2021年1月1日至2021年12月31日止。如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对本报告有疑问，请与明光市科技局办公室联系（地址：明光市政府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大楼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2楼219室，电话：0550-8022451）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，我局认真贯彻落实《中华人民共和国政府信息公开条例》文件精神，调整政务公开领导小组，加强组织领导，明确责任分工，完善政府信息公开制度，开展政府信息主动公开工作，完成依申请公开的及时回复和办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（一）主动公开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2021年，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通过明光市政府信息公开网共主动公开各类信息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200余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，主要集中在新闻动态、通知公告、政策法规、财政资金、新闻发布、监督保障等。重点公开涉及群众最关心、反映最强烈、社会普遍关注的热点难点问题，方便群众办事和监督。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依申请公开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我局门户网站设有依申请公开栏目，并发布政府信息公开指南和规定，局办公室安排专人对这些政府信息公开申请进行了及时回复和办理，依申请公开渠道畅通。2021年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我局未接到依申请公开的申请，故无依申请公开信息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即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不予公开政府信息发布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（三）政府信息管理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我局积极完善政府信息公开工作机制，调整政务公开领导小组，落实专人做好政府信息公开各项工作，建立健全政府信息公开申请受理答复各环节制度规范；对所公开事项内容进行审核、把关，确保公开内容的合法性、准确性、严肃性，并确保公开的范围、形式、时限、程序等符合《中华人民共和国政府信息公开条例》的相关要求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（四）平台建设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，我局各类信息公开平台渠道运转正常、作用明显，及时更新网站和新媒体信息，进一步方便了信息查询和公众监督。我局利用报刊、网站、新闻发布会等传统媒介，扩大信息公开受众面，提高政府信息公开影响力。为进一步推进我市科技创新发展，提升服务水平，我局安排专人负责，及时发布全市科技创新等信息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（五）监督保障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60" w:lineRule="atLeast"/>
        <w:ind w:left="0" w:right="0" w:firstLine="640"/>
        <w:jc w:val="both"/>
        <w:textAlignment w:val="baseline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FFFFF"/>
          <w:vertAlign w:val="baseline"/>
        </w:rPr>
        <w:t>一是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FFFFF"/>
          <w:vertAlign w:val="baseline"/>
        </w:rPr>
        <w:t>加强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FFFFF"/>
          <w:vertAlign w:val="baseline"/>
          <w:lang w:val="en-US" w:eastAsia="zh-CN"/>
        </w:rPr>
        <w:t>业务培训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FFFFF"/>
          <w:vertAlign w:val="baseline"/>
          <w:lang w:eastAsia="zh-CN"/>
        </w:rPr>
        <w:t>，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FFFFF"/>
          <w:vertAlign w:val="baseline"/>
          <w:lang w:val="en-US" w:eastAsia="zh-CN"/>
        </w:rPr>
        <w:t>2021年，我局分管领导和工作人员多次参加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市政府信息公开办公室组织召开的有关会议和举办的培训班，业务</w:t>
      </w:r>
      <w:r>
        <w:rPr>
          <w:rFonts w:hint="eastAsia" w:asci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能力水平显著提升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FFFFF"/>
          <w:vertAlign w:val="baseline"/>
        </w:rPr>
        <w:t>。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FFFFF"/>
          <w:vertAlign w:val="baseline"/>
          <w:lang w:val="en-US" w:eastAsia="zh-CN"/>
        </w:rPr>
        <w:t>二是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FFFFF"/>
          <w:vertAlign w:val="baseline"/>
          <w:lang w:val="en-US" w:eastAsia="zh-CN"/>
        </w:rPr>
        <w:t>注重信息反馈，我局办公室时时关注政务公开办工作通报、民众反馈，及时调整完善相关信息。根据政务信息公开办每季度政务信息公开通报情况，进行梳理，更新、完善栏目信息。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321" w:firstLineChars="10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321" w:firstLineChars="10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目前，我局政务信息公开工作仍存在一些问题，主要表现在政府信息公开的内容不够丰富，政策解读文件数量较少，调查征集的次数较少。下一步，我局将逐步完善政府信息公开目录，开展政府信息公开业务培训，不断提高政府信息公开意识，并进一步提升政策文件解读和调查征集数量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按照《国务院办公厅关于印发&lt;政府信息公开信息处理费管理办法&gt;的通知》（国办〔2020〕109号）规定的按件、按量收费标准，本年度没有产生信息公开处理费。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明光市科技局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2022年1月13日  </w:t>
      </w:r>
    </w:p>
    <w:sectPr>
      <w:pgSz w:w="11906" w:h="16838"/>
      <w:pgMar w:top="2098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A9177C8-F7E0-4B4B-A56F-599ED923FF5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DE35475-0F19-455D-A7AF-B46ABEFACDF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8957DC00-128C-400F-9B5E-8142E7147B6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F49D90C0-ED2B-4A7F-B1DC-874B6E8837E7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5" w:fontKey="{90CE0A6F-935C-4B37-A701-DFE713B60DB9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6" w:fontKey="{BBA48466-BC13-4C69-BB8C-ABB37E2793A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2C220C53-4412-4A72-AC31-1AECA9347D1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8" w:fontKey="{47BF4522-9EA3-470B-994A-E42CF24C160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9DFBC8"/>
    <w:multiLevelType w:val="singleLevel"/>
    <w:tmpl w:val="F49DFBC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36844"/>
    <w:rsid w:val="05D91E20"/>
    <w:rsid w:val="065D3B13"/>
    <w:rsid w:val="07E22798"/>
    <w:rsid w:val="10462F3E"/>
    <w:rsid w:val="12D55BB4"/>
    <w:rsid w:val="149B610A"/>
    <w:rsid w:val="17DD0E3A"/>
    <w:rsid w:val="1E12010C"/>
    <w:rsid w:val="219332F5"/>
    <w:rsid w:val="21FE030A"/>
    <w:rsid w:val="2343262E"/>
    <w:rsid w:val="23C977D8"/>
    <w:rsid w:val="321311E1"/>
    <w:rsid w:val="35022647"/>
    <w:rsid w:val="358F5E48"/>
    <w:rsid w:val="38125AD7"/>
    <w:rsid w:val="3B243537"/>
    <w:rsid w:val="41B32716"/>
    <w:rsid w:val="44E63FFF"/>
    <w:rsid w:val="47171AE7"/>
    <w:rsid w:val="4AB71CC9"/>
    <w:rsid w:val="4FE36844"/>
    <w:rsid w:val="51235928"/>
    <w:rsid w:val="530A66C4"/>
    <w:rsid w:val="54F640F8"/>
    <w:rsid w:val="5C9A4AA0"/>
    <w:rsid w:val="5DCF206F"/>
    <w:rsid w:val="5EBD6CF6"/>
    <w:rsid w:val="62CD659E"/>
    <w:rsid w:val="6E0D07F5"/>
    <w:rsid w:val="6E237939"/>
    <w:rsid w:val="7C3B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2022-01-11T00:42:00Z</dcterms:created>
  <dc:creator>Administrator</dc:creator>
  <cp:lastModifiedBy>槑孒</cp:lastModifiedBy>
  <dcterms:modified xsi:type="dcterms:W3CDTF">2022-01-27T00:01:53Z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