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2022年</w:t>
      </w:r>
      <w:r>
        <w:rPr>
          <w:rFonts w:hint="eastAsia"/>
          <w:b/>
          <w:bCs/>
          <w:sz w:val="36"/>
          <w:szCs w:val="36"/>
          <w:lang w:eastAsia="zh-CN"/>
        </w:rPr>
        <w:t>明光市乡镇街道文化站免费开放资金拨付表（第一次）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96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96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乡镇街道名称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拨付资金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明光街道文化站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明南街道文化站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明西街道文化站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明东街道文化站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桥头镇文化站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古沛镇文化站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潘村镇文化站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柳巷镇文化站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官店镇文化站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三界镇文化站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苏巷镇文化站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涧溪镇文化站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石坝镇文化站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自来桥镇文化站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女山湖镇文化站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张八岭镇文化站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泊岗乡文化站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34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37195"/>
    <w:rsid w:val="14B37195"/>
    <w:rsid w:val="203D1172"/>
    <w:rsid w:val="3212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234</Characters>
  <Lines>0</Lines>
  <Paragraphs>0</Paragraphs>
  <TotalTime>0</TotalTime>
  <ScaleCrop>false</ScaleCrop>
  <LinksUpToDate>false</LinksUpToDate>
  <CharactersWithSpaces>234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2021-11-11T06:56:00Z</dcterms:created>
  <dc:creator>一叶之秋</dc:creator>
  <cp:lastModifiedBy>一叶之秋</cp:lastModifiedBy>
  <cp:lastPrinted>2021-11-11T07:28:00Z</cp:lastPrinted>
  <dcterms:modified xsi:type="dcterms:W3CDTF">2022-04-25T02:59:20Z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842F8E26C49F4C219DCC30516D98A44D</vt:lpwstr>
  </property>
  <property fmtid="{D5CDD505-2E9C-101B-9397-08002B2CF9AE}" pid="4" name="commondata">
    <vt:lpwstr>eyJoZGlkIjoiMTcyYjE1NTY4YzUxOTQyMjc0MDdlNWYzZjhjYzRmNWYifQ==</vt:lpwstr>
  </property>
</Properties>
</file>