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36"/>
          <w:szCs w:val="36"/>
        </w:rPr>
      </w:pPr>
      <w:r>
        <w:rPr>
          <w:rFonts w:hint="eastAsia" w:ascii="方正小标宋简体" w:hAnsi="方正小标宋简体" w:eastAsia="方正小标宋简体" w:cs="方正小标宋简体"/>
          <w:b w:val="0"/>
          <w:bCs/>
          <w:i w:val="0"/>
          <w:caps w:val="0"/>
          <w:color w:val="333333"/>
          <w:spacing w:val="0"/>
          <w:sz w:val="36"/>
          <w:szCs w:val="36"/>
          <w:shd w:val="clear" w:color="auto" w:fill="FFFFFF"/>
          <w:lang w:val="en-US" w:eastAsia="zh-CN"/>
        </w:rPr>
        <w:t>明光市</w:t>
      </w:r>
      <w:r>
        <w:rPr>
          <w:rFonts w:hint="eastAsia" w:ascii="方正小标宋简体" w:hAnsi="方正小标宋简体" w:eastAsia="方正小标宋简体" w:cs="方正小标宋简体"/>
          <w:b w:val="0"/>
          <w:bCs/>
          <w:i w:val="0"/>
          <w:caps w:val="0"/>
          <w:color w:val="333333"/>
          <w:spacing w:val="0"/>
          <w:sz w:val="36"/>
          <w:szCs w:val="36"/>
          <w:shd w:val="clear" w:color="auto" w:fill="FFFFFF"/>
          <w:lang w:eastAsia="zh-CN"/>
        </w:rPr>
        <w:t>泊岗乡</w:t>
      </w:r>
      <w:r>
        <w:rPr>
          <w:rFonts w:hint="eastAsia" w:ascii="方正小标宋简体" w:hAnsi="方正小标宋简体" w:eastAsia="方正小标宋简体" w:cs="方正小标宋简体"/>
          <w:b w:val="0"/>
          <w:bCs/>
          <w:i w:val="0"/>
          <w:caps w:val="0"/>
          <w:color w:val="333333"/>
          <w:spacing w:val="0"/>
          <w:sz w:val="36"/>
          <w:szCs w:val="36"/>
          <w:shd w:val="clear" w:color="auto" w:fill="FFFFFF"/>
          <w:lang w:val="en-US" w:eastAsia="zh-CN"/>
        </w:rPr>
        <w:t>2022年</w:t>
      </w:r>
      <w:r>
        <w:rPr>
          <w:rFonts w:hint="eastAsia" w:ascii="方正小标宋简体" w:hAnsi="方正小标宋简体" w:eastAsia="方正小标宋简体" w:cs="方正小标宋简体"/>
          <w:b w:val="0"/>
          <w:bCs/>
          <w:i w:val="0"/>
          <w:caps w:val="0"/>
          <w:color w:val="333333"/>
          <w:spacing w:val="0"/>
          <w:sz w:val="36"/>
          <w:szCs w:val="36"/>
          <w:shd w:val="clear" w:color="auto" w:fill="FFFFFF"/>
        </w:rPr>
        <w:t>政府信息公开工作</w:t>
      </w:r>
      <w:r>
        <w:rPr>
          <w:rFonts w:hint="eastAsia" w:ascii="方正小标宋简体" w:hAnsi="方正小标宋简体" w:eastAsia="方正小标宋简体" w:cs="方正小标宋简体"/>
          <w:b w:val="0"/>
          <w:bCs/>
          <w:i w:val="0"/>
          <w:caps w:val="0"/>
          <w:color w:val="333333"/>
          <w:spacing w:val="0"/>
          <w:sz w:val="36"/>
          <w:szCs w:val="36"/>
          <w:shd w:val="clear" w:color="auto" w:fill="FFFFFF"/>
          <w:lang w:val="en-US" w:eastAsia="zh-CN"/>
        </w:rPr>
        <w:t>年</w:t>
      </w:r>
      <w:r>
        <w:rPr>
          <w:rFonts w:hint="eastAsia" w:ascii="方正小标宋简体" w:hAnsi="方正小标宋简体" w:eastAsia="方正小标宋简体" w:cs="方正小标宋简体"/>
          <w:b w:val="0"/>
          <w:bCs/>
          <w:i w:val="0"/>
          <w:caps w:val="0"/>
          <w:color w:val="333333"/>
          <w:spacing w:val="0"/>
          <w:sz w:val="36"/>
          <w:szCs w:val="36"/>
          <w:shd w:val="clear" w:color="auto" w:fill="FFFFFF"/>
        </w:rPr>
        <w:t>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r>
        <w:rPr>
          <w:rFonts w:hint="eastAsia" w:ascii="宋体" w:hAnsi="宋体" w:eastAsia="宋体" w:cs="宋体"/>
          <w:b/>
          <w:i w:val="0"/>
          <w:caps w:val="0"/>
          <w:color w:val="333333"/>
          <w:spacing w:val="0"/>
          <w:sz w:val="24"/>
          <w:szCs w:val="24"/>
          <w:shd w:val="clear" w:color="auto" w:fill="FFFFFF"/>
        </w:rPr>
        <w:t> </w:t>
      </w:r>
      <w:r>
        <w:rPr>
          <w:rFonts w:hint="eastAsia" w:ascii="宋体" w:hAnsi="宋体" w:eastAsia="宋体" w:cs="宋体"/>
          <w:i w:val="0"/>
          <w:caps w:val="0"/>
          <w:color w:val="333333"/>
          <w:spacing w:val="0"/>
          <w:sz w:val="24"/>
          <w:szCs w:val="24"/>
          <w:shd w:val="clear" w:color="auto" w:fill="FFFFFF"/>
        </w:rPr>
        <w:t>本报告依据《中华人民共和国政府信息公开条例》（国令第711号）（以下简称《条例》）、《国务院办公厅政府信息与政务公开办公室关于印发&lt;中华人民共和国政府信息公开工作年度报告格式》的通知&gt;（国办公开办函〔2021〕30号），结合安徽省、滁州市政府对政府信息公开工作要求，特向社会公布202</w:t>
      </w:r>
      <w:r>
        <w:rPr>
          <w:rFonts w:hint="eastAsia" w:ascii="宋体" w:hAnsi="宋体" w:cs="宋体"/>
          <w:i w:val="0"/>
          <w:caps w:val="0"/>
          <w:color w:val="333333"/>
          <w:spacing w:val="0"/>
          <w:sz w:val="24"/>
          <w:szCs w:val="24"/>
          <w:shd w:val="clear" w:color="auto" w:fill="FFFFFF"/>
          <w:lang w:val="en-US" w:eastAsia="zh-CN"/>
        </w:rPr>
        <w:t>2</w:t>
      </w:r>
      <w:r>
        <w:rPr>
          <w:rFonts w:hint="eastAsia" w:ascii="宋体" w:hAnsi="宋体" w:eastAsia="宋体" w:cs="宋体"/>
          <w:i w:val="0"/>
          <w:caps w:val="0"/>
          <w:color w:val="333333"/>
          <w:spacing w:val="0"/>
          <w:sz w:val="24"/>
          <w:szCs w:val="24"/>
          <w:shd w:val="clear" w:color="auto" w:fill="FFFFFF"/>
        </w:rPr>
        <w:t>年度明光市泊岗乡政府信息公开工作年度报告。报告包括总体情况、主动公开政府信息情况、收到和处理政府信息公开申请情况、政府信息公开行政复议和行政诉讼情况、存在主要问题及改进情况和其他需要报告事项。本报告使用数据的统计期限自202</w:t>
      </w:r>
      <w:r>
        <w:rPr>
          <w:rFonts w:hint="eastAsia" w:ascii="宋体" w:hAnsi="宋体" w:cs="宋体"/>
          <w:i w:val="0"/>
          <w:caps w:val="0"/>
          <w:color w:val="333333"/>
          <w:spacing w:val="0"/>
          <w:sz w:val="24"/>
          <w:szCs w:val="24"/>
          <w:shd w:val="clear" w:color="auto" w:fill="FFFFFF"/>
          <w:lang w:val="en-US" w:eastAsia="zh-CN"/>
        </w:rPr>
        <w:t>2</w:t>
      </w:r>
      <w:r>
        <w:rPr>
          <w:rFonts w:hint="eastAsia" w:ascii="宋体" w:hAnsi="宋体" w:eastAsia="宋体" w:cs="宋体"/>
          <w:i w:val="0"/>
          <w:caps w:val="0"/>
          <w:color w:val="333333"/>
          <w:spacing w:val="0"/>
          <w:sz w:val="24"/>
          <w:szCs w:val="24"/>
          <w:shd w:val="clear" w:color="auto" w:fill="FFFFFF"/>
        </w:rPr>
        <w:t>年1月1日起至202</w:t>
      </w:r>
      <w:r>
        <w:rPr>
          <w:rFonts w:hint="eastAsia" w:ascii="宋体" w:hAnsi="宋体" w:cs="宋体"/>
          <w:i w:val="0"/>
          <w:caps w:val="0"/>
          <w:color w:val="333333"/>
          <w:spacing w:val="0"/>
          <w:sz w:val="24"/>
          <w:szCs w:val="24"/>
          <w:shd w:val="clear" w:color="auto" w:fill="FFFFFF"/>
          <w:lang w:val="en-US" w:eastAsia="zh-CN"/>
        </w:rPr>
        <w:t>2</w:t>
      </w:r>
      <w:r>
        <w:rPr>
          <w:rFonts w:hint="eastAsia" w:ascii="宋体" w:hAnsi="宋体" w:eastAsia="宋体" w:cs="宋体"/>
          <w:i w:val="0"/>
          <w:caps w:val="0"/>
          <w:color w:val="333333"/>
          <w:spacing w:val="0"/>
          <w:sz w:val="24"/>
          <w:szCs w:val="24"/>
          <w:shd w:val="clear" w:color="auto" w:fill="FFFFFF"/>
        </w:rPr>
        <w:t>年12月31日止。年度报告电子版通过明光市人民政府网站（https://www.mingguang.gov.cn/）公开。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r>
        <w:rPr>
          <w:rFonts w:hint="eastAsia" w:ascii="宋体" w:hAnsi="宋体" w:eastAsia="宋体" w:cs="宋体"/>
          <w:b/>
          <w:i w:val="0"/>
          <w:caps w:val="0"/>
          <w:color w:val="333333"/>
          <w:spacing w:val="0"/>
          <w:sz w:val="24"/>
          <w:szCs w:val="24"/>
          <w:shd w:val="clear" w:color="auto"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202</w:t>
      </w:r>
      <w:r>
        <w:rPr>
          <w:rFonts w:hint="eastAsia" w:ascii="宋体" w:hAnsi="宋体" w:eastAsia="宋体" w:cs="宋体"/>
          <w:i w:val="0"/>
          <w:caps w:val="0"/>
          <w:color w:val="333333"/>
          <w:spacing w:val="0"/>
          <w:sz w:val="24"/>
          <w:szCs w:val="24"/>
          <w:shd w:val="clear" w:color="auto" w:fill="FFFFFF"/>
          <w:lang w:val="en-US" w:eastAsia="zh-CN"/>
        </w:rPr>
        <w:t>2</w:t>
      </w:r>
      <w:r>
        <w:rPr>
          <w:rFonts w:hint="eastAsia" w:ascii="宋体" w:hAnsi="宋体" w:eastAsia="宋体" w:cs="宋体"/>
          <w:i w:val="0"/>
          <w:caps w:val="0"/>
          <w:color w:val="333333"/>
          <w:spacing w:val="0"/>
          <w:sz w:val="24"/>
          <w:szCs w:val="24"/>
          <w:shd w:val="clear" w:color="auto" w:fill="FFFFFF"/>
        </w:rPr>
        <w:t>年以来，我乡认真贯彻落实《条例》，严格落实</w:t>
      </w:r>
      <w:r>
        <w:rPr>
          <w:rFonts w:hint="eastAsia" w:ascii="宋体" w:hAnsi="宋体" w:cs="宋体"/>
          <w:i w:val="0"/>
          <w:caps w:val="0"/>
          <w:color w:val="333333"/>
          <w:spacing w:val="0"/>
          <w:sz w:val="24"/>
          <w:szCs w:val="24"/>
          <w:shd w:val="clear" w:color="auto" w:fill="FFFFFF"/>
          <w:lang w:val="en-US" w:eastAsia="zh-CN"/>
        </w:rPr>
        <w:t>市政务</w:t>
      </w:r>
      <w:r>
        <w:rPr>
          <w:rFonts w:hint="eastAsia" w:ascii="宋体" w:hAnsi="宋体" w:eastAsia="宋体" w:cs="宋体"/>
          <w:i w:val="0"/>
          <w:caps w:val="0"/>
          <w:color w:val="333333"/>
          <w:spacing w:val="0"/>
          <w:sz w:val="24"/>
          <w:szCs w:val="24"/>
          <w:shd w:val="clear" w:color="auto" w:fill="FFFFFF"/>
        </w:rPr>
        <w:t>公开办对政务公开重点工作任务分工</w:t>
      </w:r>
      <w:r>
        <w:rPr>
          <w:rFonts w:hint="eastAsia" w:ascii="宋体" w:hAnsi="宋体" w:cs="宋体"/>
          <w:i w:val="0"/>
          <w:caps w:val="0"/>
          <w:color w:val="333333"/>
          <w:spacing w:val="0"/>
          <w:sz w:val="24"/>
          <w:szCs w:val="24"/>
          <w:shd w:val="clear" w:color="auto" w:fill="FFFFFF"/>
          <w:lang w:val="en-US" w:eastAsia="zh-CN"/>
        </w:rPr>
        <w:t>的</w:t>
      </w:r>
      <w:r>
        <w:rPr>
          <w:rFonts w:hint="eastAsia" w:ascii="宋体" w:hAnsi="宋体" w:eastAsia="宋体" w:cs="宋体"/>
          <w:i w:val="0"/>
          <w:caps w:val="0"/>
          <w:color w:val="333333"/>
          <w:spacing w:val="0"/>
          <w:sz w:val="24"/>
          <w:szCs w:val="24"/>
          <w:shd w:val="clear" w:color="auto" w:fill="FFFFFF"/>
        </w:rPr>
        <w:t>要求，突出抓好政务公开各项工作落实，深化重点领域信息公开，加强</w:t>
      </w:r>
      <w:r>
        <w:rPr>
          <w:rFonts w:hint="eastAsia" w:ascii="宋体" w:hAnsi="宋体" w:cs="宋体"/>
          <w:i w:val="0"/>
          <w:caps w:val="0"/>
          <w:color w:val="333333"/>
          <w:spacing w:val="0"/>
          <w:sz w:val="24"/>
          <w:szCs w:val="24"/>
          <w:shd w:val="clear" w:color="auto" w:fill="FFFFFF"/>
          <w:lang w:val="en-US" w:eastAsia="zh-CN"/>
        </w:rPr>
        <w:t>政府信息公开</w:t>
      </w:r>
      <w:r>
        <w:rPr>
          <w:rFonts w:hint="eastAsia" w:ascii="宋体" w:hAnsi="宋体" w:eastAsia="宋体" w:cs="宋体"/>
          <w:i w:val="0"/>
          <w:caps w:val="0"/>
          <w:color w:val="333333"/>
          <w:spacing w:val="0"/>
          <w:sz w:val="24"/>
          <w:szCs w:val="24"/>
          <w:shd w:val="clear" w:color="auto" w:fill="FFFFFF"/>
        </w:rPr>
        <w:t>平台建设，不断提高公开效能。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（一）主动公开情况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围绕经济社会发展和人民关心关切，坚持以公开为常态、不公开为例外，规范权力配置信息公开，完善有关机构职能信息公开</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iCs w:val="0"/>
          <w:caps w:val="0"/>
          <w:color w:val="333333"/>
          <w:spacing w:val="8"/>
          <w:sz w:val="24"/>
          <w:szCs w:val="24"/>
          <w:shd w:val="clear" w:fill="FFFFFF"/>
        </w:rPr>
        <w:t>推进重点领域公开</w:t>
      </w:r>
      <w:r>
        <w:rPr>
          <w:rFonts w:hint="eastAsia" w:ascii="宋体" w:hAnsi="宋体" w:eastAsia="宋体" w:cs="宋体"/>
          <w:i w:val="0"/>
          <w:caps w:val="0"/>
          <w:color w:val="333333"/>
          <w:spacing w:val="0"/>
          <w:sz w:val="24"/>
          <w:szCs w:val="24"/>
          <w:shd w:val="clear" w:color="auto" w:fill="FFFFFF"/>
        </w:rPr>
        <w:t>。202</w:t>
      </w:r>
      <w:r>
        <w:rPr>
          <w:rFonts w:hint="eastAsia" w:ascii="宋体" w:hAnsi="宋体" w:eastAsia="宋体" w:cs="宋体"/>
          <w:i w:val="0"/>
          <w:caps w:val="0"/>
          <w:color w:val="333333"/>
          <w:spacing w:val="0"/>
          <w:sz w:val="24"/>
          <w:szCs w:val="24"/>
          <w:shd w:val="clear" w:color="auto" w:fill="FFFFFF"/>
          <w:lang w:val="en-US" w:eastAsia="zh-CN"/>
        </w:rPr>
        <w:t>2</w:t>
      </w:r>
      <w:r>
        <w:rPr>
          <w:rFonts w:hint="eastAsia" w:ascii="宋体" w:hAnsi="宋体" w:eastAsia="宋体" w:cs="宋体"/>
          <w:i w:val="0"/>
          <w:caps w:val="0"/>
          <w:color w:val="333333"/>
          <w:spacing w:val="0"/>
          <w:sz w:val="24"/>
          <w:szCs w:val="24"/>
          <w:shd w:val="clear" w:color="auto" w:fill="FFFFFF"/>
        </w:rPr>
        <w:t>年，通过政府网站主动公开信息</w:t>
      </w:r>
      <w:r>
        <w:rPr>
          <w:rFonts w:hint="eastAsia" w:ascii="宋体" w:hAnsi="宋体" w:eastAsia="宋体" w:cs="宋体"/>
          <w:i w:val="0"/>
          <w:caps w:val="0"/>
          <w:color w:val="333333"/>
          <w:spacing w:val="0"/>
          <w:sz w:val="24"/>
          <w:szCs w:val="24"/>
          <w:shd w:val="clear" w:color="auto" w:fill="FFFFFF"/>
          <w:lang w:val="en-US" w:eastAsia="zh-CN"/>
        </w:rPr>
        <w:t>185</w:t>
      </w:r>
      <w:r>
        <w:rPr>
          <w:rFonts w:hint="eastAsia" w:ascii="宋体" w:hAnsi="宋体" w:eastAsia="宋体" w:cs="宋体"/>
          <w:i w:val="0"/>
          <w:caps w:val="0"/>
          <w:color w:val="333333"/>
          <w:spacing w:val="0"/>
          <w:sz w:val="24"/>
          <w:szCs w:val="24"/>
          <w:shd w:val="clear" w:color="auto" w:fill="FFFFFF"/>
        </w:rPr>
        <w:t>条，</w:t>
      </w:r>
      <w:r>
        <w:rPr>
          <w:rFonts w:hint="eastAsia" w:ascii="宋体" w:hAnsi="宋体" w:eastAsia="宋体" w:cs="宋体"/>
          <w:i w:val="0"/>
          <w:caps w:val="0"/>
          <w:color w:val="333333"/>
          <w:spacing w:val="0"/>
          <w:sz w:val="24"/>
          <w:szCs w:val="24"/>
          <w:shd w:val="clear" w:color="auto" w:fill="FFFFFF"/>
          <w:lang w:eastAsia="zh-CN"/>
        </w:rPr>
        <w:t>乡镇</w:t>
      </w:r>
      <w:r>
        <w:rPr>
          <w:rFonts w:hint="eastAsia" w:ascii="宋体" w:hAnsi="宋体" w:eastAsia="宋体" w:cs="宋体"/>
          <w:i w:val="0"/>
          <w:caps w:val="0"/>
          <w:color w:val="333333"/>
          <w:spacing w:val="0"/>
          <w:sz w:val="24"/>
          <w:szCs w:val="24"/>
          <w:shd w:val="clear" w:color="auto" w:fill="FFFFFF"/>
        </w:rPr>
        <w:t>之窗</w:t>
      </w:r>
      <w:r>
        <w:rPr>
          <w:rFonts w:hint="eastAsia" w:ascii="宋体" w:hAnsi="宋体" w:eastAsia="宋体" w:cs="宋体"/>
          <w:i w:val="0"/>
          <w:caps w:val="0"/>
          <w:color w:val="333333"/>
          <w:spacing w:val="0"/>
          <w:sz w:val="24"/>
          <w:szCs w:val="24"/>
          <w:shd w:val="clear" w:color="auto" w:fill="FFFFFF"/>
          <w:lang w:val="en-US" w:eastAsia="zh-CN"/>
        </w:rPr>
        <w:t>76</w:t>
      </w:r>
      <w:r>
        <w:rPr>
          <w:rFonts w:hint="eastAsia" w:ascii="宋体" w:hAnsi="宋体" w:eastAsia="宋体" w:cs="宋体"/>
          <w:i w:val="0"/>
          <w:caps w:val="0"/>
          <w:color w:val="333333"/>
          <w:spacing w:val="0"/>
          <w:sz w:val="24"/>
          <w:szCs w:val="24"/>
          <w:shd w:val="clear" w:color="auto" w:fill="FFFFFF"/>
        </w:rPr>
        <w:t>条，重点领域两化专题共</w:t>
      </w:r>
      <w:r>
        <w:rPr>
          <w:rFonts w:hint="eastAsia" w:ascii="宋体" w:hAnsi="宋体" w:eastAsia="宋体" w:cs="宋体"/>
          <w:i w:val="0"/>
          <w:caps w:val="0"/>
          <w:color w:val="333333"/>
          <w:spacing w:val="0"/>
          <w:sz w:val="24"/>
          <w:szCs w:val="24"/>
          <w:shd w:val="clear" w:color="auto" w:fill="FFFFFF"/>
          <w:lang w:val="en-US" w:eastAsia="zh-CN"/>
        </w:rPr>
        <w:t>52</w:t>
      </w:r>
      <w:r>
        <w:rPr>
          <w:rFonts w:hint="eastAsia" w:ascii="宋体" w:hAnsi="宋体" w:eastAsia="宋体" w:cs="宋体"/>
          <w:i w:val="0"/>
          <w:caps w:val="0"/>
          <w:color w:val="333333"/>
          <w:spacing w:val="0"/>
          <w:sz w:val="24"/>
          <w:szCs w:val="24"/>
          <w:shd w:val="clear" w:color="auto" w:fill="FFFFFF"/>
        </w:rPr>
        <w:t>条，其他信息1</w:t>
      </w:r>
      <w:r>
        <w:rPr>
          <w:rFonts w:hint="eastAsia" w:ascii="宋体" w:hAnsi="宋体" w:eastAsia="宋体" w:cs="宋体"/>
          <w:i w:val="0"/>
          <w:caps w:val="0"/>
          <w:color w:val="333333"/>
          <w:spacing w:val="0"/>
          <w:sz w:val="24"/>
          <w:szCs w:val="24"/>
          <w:shd w:val="clear" w:color="auto" w:fill="FFFFFF"/>
          <w:lang w:val="en-US" w:eastAsia="zh-CN"/>
        </w:rPr>
        <w:t>33</w:t>
      </w:r>
      <w:r>
        <w:rPr>
          <w:rFonts w:hint="eastAsia" w:ascii="宋体" w:hAnsi="宋体" w:eastAsia="宋体" w:cs="宋体"/>
          <w:i w:val="0"/>
          <w:caps w:val="0"/>
          <w:color w:val="333333"/>
          <w:spacing w:val="0"/>
          <w:sz w:val="24"/>
          <w:szCs w:val="24"/>
          <w:shd w:val="clear" w:color="auto"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i w:val="0"/>
          <w:caps w:val="0"/>
          <w:color w:val="333333"/>
          <w:spacing w:val="0"/>
          <w:sz w:val="24"/>
          <w:szCs w:val="24"/>
          <w:shd w:val="clear" w:color="auto" w:fill="FFFFFF"/>
        </w:rPr>
        <w:t>对照</w:t>
      </w:r>
      <w:r>
        <w:rPr>
          <w:rFonts w:hint="eastAsia" w:ascii="宋体" w:hAnsi="宋体" w:cs="宋体"/>
          <w:i w:val="0"/>
          <w:caps w:val="0"/>
          <w:color w:val="333333"/>
          <w:spacing w:val="0"/>
          <w:sz w:val="24"/>
          <w:szCs w:val="24"/>
          <w:shd w:val="clear" w:color="auto" w:fill="FFFFFF"/>
          <w:lang w:val="en-US" w:eastAsia="zh-CN"/>
        </w:rPr>
        <w:t>明光市</w:t>
      </w:r>
      <w:r>
        <w:rPr>
          <w:rFonts w:hint="eastAsia" w:ascii="宋体" w:hAnsi="宋体" w:eastAsia="宋体" w:cs="宋体"/>
          <w:i w:val="0"/>
          <w:caps w:val="0"/>
          <w:color w:val="333333"/>
          <w:spacing w:val="0"/>
          <w:sz w:val="24"/>
          <w:szCs w:val="24"/>
          <w:shd w:val="clear" w:color="auto" w:fill="FFFFFF"/>
        </w:rPr>
        <w:t>人民政府关于依申请公开公开办理流程，健全申请登记、审核、办理、答复、归档等相关制度。</w:t>
      </w:r>
      <w:r>
        <w:rPr>
          <w:rFonts w:hint="eastAsia" w:ascii="宋体" w:hAnsi="宋体" w:cs="宋体"/>
          <w:i w:val="0"/>
          <w:caps w:val="0"/>
          <w:color w:val="333333"/>
          <w:spacing w:val="0"/>
          <w:sz w:val="24"/>
          <w:szCs w:val="24"/>
          <w:shd w:val="clear" w:color="auto" w:fill="FFFFFF"/>
          <w:lang w:val="en-US" w:eastAsia="zh-CN"/>
        </w:rPr>
        <w:t>2022年我乡收到依申请公开1件并按时办理。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（三）政府信息管理情况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专门成立了政府信息公开领导小组，建立保密审查、意见征集、社会评议等制度，以制度化建设让政务公开工作提质生效。完善政府信息编辑审核发布管理机制，确保平台定期信息内容专人审核</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排查问题。严格根据信息公开网站月度、季度检查</w:t>
      </w:r>
      <w:r>
        <w:rPr>
          <w:rFonts w:hint="eastAsia" w:ascii="宋体" w:hAnsi="宋体" w:cs="宋体"/>
          <w:i w:val="0"/>
          <w:caps w:val="0"/>
          <w:color w:val="333333"/>
          <w:spacing w:val="0"/>
          <w:sz w:val="24"/>
          <w:szCs w:val="24"/>
          <w:shd w:val="clear" w:color="auto" w:fill="FFFFFF"/>
          <w:lang w:val="en-US" w:eastAsia="zh-CN"/>
        </w:rPr>
        <w:t>的</w:t>
      </w:r>
      <w:r>
        <w:rPr>
          <w:rFonts w:hint="eastAsia" w:ascii="宋体" w:hAnsi="宋体" w:eastAsia="宋体" w:cs="宋体"/>
          <w:i w:val="0"/>
          <w:caps w:val="0"/>
          <w:color w:val="333333"/>
          <w:spacing w:val="0"/>
          <w:sz w:val="24"/>
          <w:szCs w:val="24"/>
          <w:shd w:val="clear" w:color="auto" w:fill="FFFFFF"/>
        </w:rPr>
        <w:t>反馈</w:t>
      </w:r>
      <w:r>
        <w:rPr>
          <w:rFonts w:hint="eastAsia" w:ascii="宋体" w:hAnsi="宋体" w:cs="宋体"/>
          <w:i w:val="0"/>
          <w:caps w:val="0"/>
          <w:color w:val="333333"/>
          <w:spacing w:val="0"/>
          <w:sz w:val="24"/>
          <w:szCs w:val="24"/>
          <w:shd w:val="clear" w:color="auto" w:fill="FFFFFF"/>
          <w:lang w:val="en-US" w:eastAsia="zh-CN"/>
        </w:rPr>
        <w:t>以及</w:t>
      </w:r>
      <w:r>
        <w:rPr>
          <w:rFonts w:hint="eastAsia" w:ascii="宋体" w:hAnsi="宋体" w:eastAsia="宋体" w:cs="宋体"/>
          <w:i w:val="0"/>
          <w:caps w:val="0"/>
          <w:color w:val="333333"/>
          <w:spacing w:val="0"/>
          <w:sz w:val="24"/>
          <w:szCs w:val="24"/>
          <w:shd w:val="clear" w:color="auto" w:fill="FFFFFF"/>
        </w:rPr>
        <w:t>年度专业测评和第三方机构评测结果等，建立整改问题台账，确保</w:t>
      </w:r>
      <w:r>
        <w:rPr>
          <w:rFonts w:hint="eastAsia" w:ascii="宋体" w:hAnsi="宋体" w:cs="宋体"/>
          <w:i w:val="0"/>
          <w:caps w:val="0"/>
          <w:color w:val="333333"/>
          <w:spacing w:val="0"/>
          <w:sz w:val="24"/>
          <w:szCs w:val="24"/>
          <w:shd w:val="clear" w:color="auto" w:fill="FFFFFF"/>
          <w:lang w:val="en-US" w:eastAsia="zh-CN"/>
        </w:rPr>
        <w:t>及时、</w:t>
      </w:r>
      <w:r>
        <w:rPr>
          <w:rFonts w:hint="eastAsia" w:ascii="宋体" w:hAnsi="宋体" w:eastAsia="宋体" w:cs="宋体"/>
          <w:i w:val="0"/>
          <w:caps w:val="0"/>
          <w:color w:val="333333"/>
          <w:spacing w:val="0"/>
          <w:sz w:val="24"/>
          <w:szCs w:val="24"/>
          <w:shd w:val="clear" w:color="auto" w:fill="FFFFFF"/>
        </w:rPr>
        <w:t>高质量完成整改。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lang w:val="en-US" w:eastAsia="zh-CN"/>
        </w:rPr>
        <w:t>（四）政府信息公开</w:t>
      </w:r>
      <w:bookmarkStart w:id="0" w:name="_GoBack"/>
      <w:bookmarkEnd w:id="0"/>
      <w:r>
        <w:rPr>
          <w:rFonts w:hint="eastAsia" w:ascii="宋体" w:hAnsi="宋体" w:eastAsia="宋体" w:cs="宋体"/>
          <w:i w:val="0"/>
          <w:caps w:val="0"/>
          <w:color w:val="333333"/>
          <w:spacing w:val="0"/>
          <w:sz w:val="24"/>
          <w:szCs w:val="24"/>
          <w:shd w:val="clear" w:color="auto" w:fill="FFFFFF"/>
        </w:rPr>
        <w:t>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cs="宋体"/>
          <w:i w:val="0"/>
          <w:iCs w:val="0"/>
          <w:caps w:val="0"/>
          <w:color w:val="000000"/>
          <w:spacing w:val="0"/>
          <w:sz w:val="24"/>
          <w:szCs w:val="24"/>
          <w:lang w:val="en-US" w:eastAsia="zh-CN"/>
        </w:rPr>
        <w:t>一是积极参加市政府组织的</w:t>
      </w:r>
      <w:r>
        <w:rPr>
          <w:rFonts w:hint="eastAsia" w:ascii="宋体" w:hAnsi="宋体" w:eastAsia="宋体" w:cs="宋体"/>
          <w:i w:val="0"/>
          <w:iCs w:val="0"/>
          <w:caps w:val="0"/>
          <w:color w:val="000000"/>
          <w:spacing w:val="0"/>
          <w:sz w:val="24"/>
          <w:szCs w:val="24"/>
        </w:rPr>
        <w:t>各类培训，并对照工作要求，及时调整并优化“两化”栏目，及时补充栏目内容</w:t>
      </w:r>
      <w:r>
        <w:rPr>
          <w:rFonts w:hint="eastAsia" w:ascii="宋体" w:hAnsi="宋体" w:cs="宋体"/>
          <w:i w:val="0"/>
          <w:iCs w:val="0"/>
          <w:caps w:val="0"/>
          <w:color w:val="000000"/>
          <w:spacing w:val="0"/>
          <w:sz w:val="24"/>
          <w:szCs w:val="24"/>
          <w:lang w:eastAsia="zh-CN"/>
        </w:rPr>
        <w:t>。</w:t>
      </w:r>
      <w:r>
        <w:rPr>
          <w:rFonts w:hint="eastAsia" w:ascii="宋体" w:hAnsi="宋体" w:cs="宋体"/>
          <w:i w:val="0"/>
          <w:iCs w:val="0"/>
          <w:caps w:val="0"/>
          <w:color w:val="000000"/>
          <w:spacing w:val="0"/>
          <w:sz w:val="24"/>
          <w:szCs w:val="24"/>
          <w:lang w:val="en-US" w:eastAsia="zh-CN"/>
        </w:rPr>
        <w:t>二是做好</w:t>
      </w:r>
      <w:r>
        <w:rPr>
          <w:rFonts w:hint="eastAsia" w:ascii="宋体" w:hAnsi="宋体" w:eastAsia="宋体" w:cs="宋体"/>
          <w:i w:val="0"/>
          <w:caps w:val="0"/>
          <w:color w:val="333333"/>
          <w:spacing w:val="0"/>
          <w:sz w:val="24"/>
          <w:szCs w:val="24"/>
          <w:shd w:val="clear" w:color="auto" w:fill="FFFFFF"/>
          <w:lang w:val="en-US" w:eastAsia="zh-CN"/>
        </w:rPr>
        <w:t>乡、村公示栏</w:t>
      </w:r>
      <w:r>
        <w:rPr>
          <w:rFonts w:hint="eastAsia" w:ascii="宋体" w:hAnsi="宋体" w:cs="宋体"/>
          <w:i w:val="0"/>
          <w:caps w:val="0"/>
          <w:color w:val="333333"/>
          <w:spacing w:val="0"/>
          <w:sz w:val="24"/>
          <w:szCs w:val="24"/>
          <w:shd w:val="clear" w:color="auto" w:fill="FFFFFF"/>
          <w:lang w:val="en-US" w:eastAsia="zh-CN"/>
        </w:rPr>
        <w:t>宣传</w:t>
      </w:r>
      <w:r>
        <w:rPr>
          <w:rFonts w:hint="eastAsia" w:ascii="宋体" w:hAnsi="宋体" w:eastAsia="宋体" w:cs="宋体"/>
          <w:i w:val="0"/>
          <w:caps w:val="0"/>
          <w:color w:val="333333"/>
          <w:spacing w:val="0"/>
          <w:sz w:val="24"/>
          <w:szCs w:val="24"/>
          <w:shd w:val="clear" w:color="auto" w:fill="FFFFFF"/>
          <w:lang w:val="en-US" w:eastAsia="zh-CN"/>
        </w:rPr>
        <w:t>。设置标准化村务公开栏，对4个村（社区）村务公开栏进行集中公开和分别公开。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根据《条例》要求，我</w:t>
      </w:r>
      <w:r>
        <w:rPr>
          <w:rFonts w:hint="eastAsia" w:ascii="宋体" w:hAnsi="宋体" w:eastAsia="宋体" w:cs="宋体"/>
          <w:i w:val="0"/>
          <w:caps w:val="0"/>
          <w:color w:val="333333"/>
          <w:spacing w:val="0"/>
          <w:sz w:val="24"/>
          <w:szCs w:val="24"/>
          <w:shd w:val="clear" w:color="auto" w:fill="FFFFFF"/>
          <w:lang w:eastAsia="zh-CN"/>
        </w:rPr>
        <w:t>乡</w:t>
      </w:r>
      <w:r>
        <w:rPr>
          <w:rFonts w:hint="eastAsia" w:ascii="宋体" w:hAnsi="宋体" w:eastAsia="宋体" w:cs="宋体"/>
          <w:i w:val="0"/>
          <w:caps w:val="0"/>
          <w:color w:val="333333"/>
          <w:spacing w:val="0"/>
          <w:sz w:val="24"/>
          <w:szCs w:val="24"/>
          <w:shd w:val="clear" w:color="auto" w:fill="FFFFFF"/>
        </w:rPr>
        <w:t>从人大代表、政协委员、妇联、工会、共青团、工商等社会各界人士中选聘</w:t>
      </w:r>
      <w:r>
        <w:rPr>
          <w:rFonts w:hint="eastAsia" w:ascii="宋体" w:hAnsi="宋体" w:eastAsia="宋体" w:cs="宋体"/>
          <w:i w:val="0"/>
          <w:caps w:val="0"/>
          <w:color w:val="333333"/>
          <w:spacing w:val="0"/>
          <w:sz w:val="24"/>
          <w:szCs w:val="24"/>
          <w:shd w:val="clear" w:color="auto" w:fill="FFFFFF"/>
          <w:lang w:val="en-US" w:eastAsia="zh-CN"/>
        </w:rPr>
        <w:t>3</w:t>
      </w:r>
      <w:r>
        <w:rPr>
          <w:rFonts w:hint="eastAsia" w:ascii="宋体" w:hAnsi="宋体" w:eastAsia="宋体" w:cs="宋体"/>
          <w:i w:val="0"/>
          <w:caps w:val="0"/>
          <w:color w:val="333333"/>
          <w:spacing w:val="0"/>
          <w:sz w:val="24"/>
          <w:szCs w:val="24"/>
          <w:shd w:val="clear" w:color="auto" w:fill="FFFFFF"/>
        </w:rPr>
        <w:t>名政务公开监督员，对政务公开的领导体制、工作机制、公开目录、公开内容、公开形式、公开程序等方面进行社会评议。202</w:t>
      </w:r>
      <w:r>
        <w:rPr>
          <w:rFonts w:hint="eastAsia" w:ascii="宋体" w:hAnsi="宋体" w:eastAsia="宋体" w:cs="宋体"/>
          <w:i w:val="0"/>
          <w:caps w:val="0"/>
          <w:color w:val="333333"/>
          <w:spacing w:val="0"/>
          <w:sz w:val="24"/>
          <w:szCs w:val="24"/>
          <w:shd w:val="clear" w:color="auto" w:fill="FFFFFF"/>
          <w:lang w:val="en-US" w:eastAsia="zh-CN"/>
        </w:rPr>
        <w:t>2</w:t>
      </w:r>
      <w:r>
        <w:rPr>
          <w:rFonts w:hint="eastAsia" w:ascii="宋体" w:hAnsi="宋体" w:eastAsia="宋体" w:cs="宋体"/>
          <w:i w:val="0"/>
          <w:caps w:val="0"/>
          <w:color w:val="333333"/>
          <w:spacing w:val="0"/>
          <w:sz w:val="24"/>
          <w:szCs w:val="24"/>
          <w:shd w:val="clear" w:color="auto" w:fill="FFFFFF"/>
        </w:rPr>
        <w:t>年</w:t>
      </w:r>
      <w:r>
        <w:rPr>
          <w:rFonts w:hint="eastAsia" w:ascii="宋体" w:hAnsi="宋体" w:cs="宋体"/>
          <w:i w:val="0"/>
          <w:caps w:val="0"/>
          <w:color w:val="333333"/>
          <w:spacing w:val="0"/>
          <w:sz w:val="24"/>
          <w:szCs w:val="24"/>
          <w:shd w:val="clear" w:color="auto" w:fill="FFFFFF"/>
          <w:lang w:val="en-US" w:eastAsia="zh-CN"/>
        </w:rPr>
        <w:t>我乡</w:t>
      </w:r>
      <w:r>
        <w:rPr>
          <w:rFonts w:hint="eastAsia" w:ascii="宋体" w:hAnsi="宋体" w:eastAsia="宋体" w:cs="宋体"/>
          <w:i w:val="0"/>
          <w:caps w:val="0"/>
          <w:color w:val="333333"/>
          <w:spacing w:val="0"/>
          <w:sz w:val="24"/>
          <w:szCs w:val="24"/>
          <w:shd w:val="clear" w:color="auto" w:fill="FFFFFF"/>
        </w:rPr>
        <w:t>共召开3次专题会议传达学习市政府办关于政务公开的重要文件，研究推进全局政务公开政务服务工作。开会研究制定了202</w:t>
      </w:r>
      <w:r>
        <w:rPr>
          <w:rFonts w:hint="eastAsia" w:ascii="宋体" w:hAnsi="宋体" w:eastAsia="宋体" w:cs="宋体"/>
          <w:i w:val="0"/>
          <w:caps w:val="0"/>
          <w:color w:val="333333"/>
          <w:spacing w:val="0"/>
          <w:sz w:val="24"/>
          <w:szCs w:val="24"/>
          <w:shd w:val="clear" w:color="auto" w:fill="FFFFFF"/>
          <w:lang w:val="en-US" w:eastAsia="zh-CN"/>
        </w:rPr>
        <w:t>2</w:t>
      </w:r>
      <w:r>
        <w:rPr>
          <w:rFonts w:hint="eastAsia" w:ascii="宋体" w:hAnsi="宋体" w:eastAsia="宋体" w:cs="宋体"/>
          <w:i w:val="0"/>
          <w:caps w:val="0"/>
          <w:color w:val="333333"/>
          <w:spacing w:val="0"/>
          <w:sz w:val="24"/>
          <w:szCs w:val="24"/>
          <w:shd w:val="clear" w:color="auto" w:fill="FFFFFF"/>
        </w:rPr>
        <w:t>年政务公开工作考核方案，加大对政府信息公开工作的检查监督和考核评议力度，政府信息公开工作办公室定期对各部门信息公开的实施情况进行监督考评，按照“谁主管、谁公开、谁负责”的原则，实行有效监督，严格责任追究，切实提升全</w:t>
      </w:r>
      <w:r>
        <w:rPr>
          <w:rFonts w:hint="eastAsia" w:ascii="宋体" w:hAnsi="宋体" w:eastAsia="宋体" w:cs="宋体"/>
          <w:i w:val="0"/>
          <w:caps w:val="0"/>
          <w:color w:val="333333"/>
          <w:spacing w:val="0"/>
          <w:sz w:val="24"/>
          <w:szCs w:val="24"/>
          <w:shd w:val="clear" w:color="auto" w:fill="FFFFFF"/>
          <w:lang w:eastAsia="zh-CN"/>
        </w:rPr>
        <w:t>乡</w:t>
      </w:r>
      <w:r>
        <w:rPr>
          <w:rFonts w:hint="eastAsia" w:ascii="宋体" w:hAnsi="宋体" w:eastAsia="宋体" w:cs="宋体"/>
          <w:i w:val="0"/>
          <w:caps w:val="0"/>
          <w:color w:val="333333"/>
          <w:spacing w:val="0"/>
          <w:sz w:val="24"/>
          <w:szCs w:val="24"/>
          <w:shd w:val="clear" w:color="auto" w:fill="FFFFFF"/>
        </w:rPr>
        <w:t>信息公开工作水平。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2" w:firstLineChars="200"/>
        <w:jc w:val="both"/>
        <w:rPr>
          <w:rFonts w:hint="eastAsia" w:ascii="宋体" w:hAnsi="宋体" w:eastAsia="宋体" w:cs="宋体"/>
          <w:b/>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2" w:firstLineChars="20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2" w:firstLineChars="200"/>
        <w:jc w:val="both"/>
        <w:rPr>
          <w:rFonts w:hint="eastAsia" w:ascii="宋体" w:hAnsi="宋体" w:eastAsia="宋体" w:cs="宋体"/>
          <w:b/>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2" w:firstLineChars="20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宋体" w:hAnsi="宋体" w:eastAsia="宋体" w:cs="宋体"/>
          <w:i w:val="0"/>
          <w:caps w:val="0"/>
          <w:color w:val="333333"/>
          <w:spacing w:val="0"/>
          <w:sz w:val="24"/>
          <w:szCs w:val="24"/>
          <w:shd w:val="clear" w:color="auto" w:fill="FFFFFF"/>
        </w:rPr>
      </w:pPr>
      <w:r>
        <w:rPr>
          <w:rFonts w:hint="eastAsia" w:ascii="宋体" w:hAnsi="宋体" w:cs="宋体"/>
          <w:i w:val="0"/>
          <w:caps w:val="0"/>
          <w:color w:val="333333"/>
          <w:spacing w:val="0"/>
          <w:sz w:val="24"/>
          <w:szCs w:val="24"/>
          <w:shd w:val="clear" w:color="auto" w:fill="FFFFFF"/>
          <w:lang w:val="en-US" w:eastAsia="zh-CN"/>
        </w:rPr>
        <w:t>主要问题</w:t>
      </w:r>
      <w:r>
        <w:rPr>
          <w:rFonts w:hint="default" w:ascii="宋体" w:hAnsi="宋体" w:eastAsia="宋体" w:cs="宋体"/>
          <w:i w:val="0"/>
          <w:caps w:val="0"/>
          <w:color w:val="333333"/>
          <w:spacing w:val="0"/>
          <w:sz w:val="24"/>
          <w:szCs w:val="24"/>
          <w:shd w:val="clear" w:color="auto" w:fill="FFFFFF"/>
        </w:rPr>
        <w:t>：一是从事政府信息公开工作的人员为兼职人员，工作力量不足，人员分工时有变动；二是各部门信息报送不及时、不主动，影响政务公开部门及时公开。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宋体" w:hAnsi="宋体" w:eastAsia="宋体" w:cs="宋体"/>
          <w:i w:val="0"/>
          <w:caps w:val="0"/>
          <w:color w:val="333333"/>
          <w:spacing w:val="0"/>
          <w:sz w:val="24"/>
          <w:szCs w:val="24"/>
          <w:shd w:val="clear" w:color="auto" w:fill="FFFFFF"/>
          <w:lang w:val="en-US" w:eastAsia="zh-CN"/>
        </w:rPr>
      </w:pPr>
      <w:r>
        <w:rPr>
          <w:rFonts w:hint="eastAsia" w:ascii="宋体" w:hAnsi="宋体" w:cs="宋体"/>
          <w:i w:val="0"/>
          <w:caps w:val="0"/>
          <w:color w:val="333333"/>
          <w:spacing w:val="0"/>
          <w:sz w:val="24"/>
          <w:szCs w:val="24"/>
          <w:shd w:val="clear" w:color="auto" w:fill="FFFFFF"/>
          <w:lang w:val="en-US" w:eastAsia="zh-CN"/>
        </w:rPr>
        <w:t>改进措施：一是加强业务培训，提高政务公开的主动积极意识；二是建立考核机制，加强各部门联动，及时、主动提供信息，发布信息。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六、其他需要报告的事项</w:t>
      </w:r>
    </w:p>
    <w:p>
      <w:pPr>
        <w:keepNext w:val="0"/>
        <w:keepLines w:val="0"/>
        <w:widowControl/>
        <w:suppressLineNumbers w:val="0"/>
        <w:ind w:firstLine="480" w:firstLineChars="200"/>
        <w:jc w:val="left"/>
        <w:rPr>
          <w:rFonts w:hint="default" w:ascii="宋体" w:hAnsi="宋体" w:eastAsia="宋体" w:cs="宋体"/>
          <w:i w:val="0"/>
          <w:caps w:val="0"/>
          <w:color w:val="333333"/>
          <w:spacing w:val="0"/>
          <w:kern w:val="0"/>
          <w:sz w:val="24"/>
          <w:szCs w:val="24"/>
          <w:shd w:val="clear" w:color="auto" w:fill="FFFFFF"/>
          <w:lang w:val="en-US" w:eastAsia="zh-CN" w:bidi="ar"/>
        </w:rPr>
      </w:pPr>
      <w:r>
        <w:rPr>
          <w:rFonts w:hint="default" w:ascii="宋体" w:hAnsi="宋体" w:eastAsia="宋体" w:cs="宋体"/>
          <w:i w:val="0"/>
          <w:caps w:val="0"/>
          <w:color w:val="333333"/>
          <w:spacing w:val="0"/>
          <w:kern w:val="0"/>
          <w:sz w:val="24"/>
          <w:szCs w:val="24"/>
          <w:shd w:val="clear" w:color="auto" w:fill="FFFFFF"/>
          <w:lang w:val="en-US" w:eastAsia="zh-CN" w:bidi="ar"/>
        </w:rPr>
        <w:t>按照《国务院办公厅关于印发</w:t>
      </w:r>
      <w:r>
        <w:rPr>
          <w:rFonts w:hint="eastAsia" w:ascii="宋体" w:hAnsi="宋体" w:eastAsia="宋体" w:cs="宋体"/>
          <w:i w:val="0"/>
          <w:caps w:val="0"/>
          <w:color w:val="333333"/>
          <w:spacing w:val="0"/>
          <w:kern w:val="0"/>
          <w:sz w:val="24"/>
          <w:szCs w:val="24"/>
          <w:shd w:val="clear" w:color="auto" w:fill="FFFFFF"/>
          <w:lang w:val="en-US" w:eastAsia="zh-CN" w:bidi="ar"/>
        </w:rPr>
        <w:t>&lt;政府信息公开信息处理费管理办法&gt;的通知》（国办〔2020〕109号）规定的按件、按量收费标准，本年度没有产生信息公开处理费。</w:t>
      </w:r>
    </w:p>
    <w:p>
      <w:pPr>
        <w:rPr>
          <w:sz w:val="24"/>
          <w:szCs w:val="24"/>
        </w:rPr>
      </w:pPr>
    </w:p>
    <w:p/>
    <w:sectPr>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4FE36844"/>
    <w:rsid w:val="02E54E28"/>
    <w:rsid w:val="09702755"/>
    <w:rsid w:val="0A814DBE"/>
    <w:rsid w:val="12D55BB4"/>
    <w:rsid w:val="16D51DBB"/>
    <w:rsid w:val="1E445175"/>
    <w:rsid w:val="3AB670D4"/>
    <w:rsid w:val="3E9174AE"/>
    <w:rsid w:val="4F132029"/>
    <w:rsid w:val="4FE36844"/>
    <w:rsid w:val="62062934"/>
    <w:rsid w:val="62CD659E"/>
    <w:rsid w:val="69A6774A"/>
    <w:rsid w:val="6E237939"/>
    <w:rsid w:val="701118DA"/>
    <w:rsid w:val="76635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2268</Words>
  <Characters>2361</Characters>
  <Lines>0</Lines>
  <Paragraphs>0</Paragraphs>
  <TotalTime>14</TotalTime>
  <ScaleCrop>false</ScaleCrop>
  <LinksUpToDate>false</LinksUpToDate>
  <CharactersWithSpaces>2556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2022-01-11T00:42:00Z</dcterms:created>
  <dc:creator>Administrator</dc:creator>
  <cp:lastModifiedBy>lx</cp:lastModifiedBy>
  <dcterms:modified xsi:type="dcterms:W3CDTF">2023-03-30T06:59:52Z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465AD9A349584835AB1BEBD005E1B3F9</vt:lpwstr>
  </property>
</Properties>
</file>