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B" w:rsidRPr="00050A8B" w:rsidRDefault="00050A8B" w:rsidP="00050A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50A8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关于起草《明光市人民政府发展夜间经济实施意见</w:t>
      </w:r>
      <w:r w:rsidRPr="00050A8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（讨论稿）</w:t>
      </w:r>
      <w:r w:rsidRPr="00050A8B">
        <w:rPr>
          <w:rFonts w:ascii="方正小标宋简体" w:eastAsia="方正小标宋简体" w:hAnsi="方正小标宋简体" w:cs="方正小标宋简体" w:hint="eastAsia"/>
          <w:sz w:val="44"/>
          <w:szCs w:val="44"/>
        </w:rPr>
        <w:t>》（讨论稿）的说明</w:t>
      </w:r>
    </w:p>
    <w:p w:rsidR="00050A8B" w:rsidRPr="00050A8B" w:rsidRDefault="00050A8B" w:rsidP="00050A8B">
      <w:pPr>
        <w:spacing w:line="520" w:lineRule="exact"/>
        <w:rPr>
          <w:rStyle w:val="a6"/>
          <w:rFonts w:ascii="仿宋_GB2312" w:eastAsia="仿宋_GB2312" w:hint="eastAsia"/>
          <w:b w:val="0"/>
          <w:sz w:val="32"/>
          <w:szCs w:val="32"/>
        </w:rPr>
      </w:pPr>
    </w:p>
    <w:p w:rsidR="00DC5978" w:rsidRPr="005C14E5" w:rsidRDefault="00DC5978" w:rsidP="005C14E5">
      <w:pPr>
        <w:spacing w:line="520" w:lineRule="exact"/>
        <w:ind w:firstLineChars="200" w:firstLine="640"/>
        <w:rPr>
          <w:rStyle w:val="a6"/>
          <w:rFonts w:ascii="仿宋_GB2312" w:eastAsia="仿宋_GB2312" w:hAnsi="Times New Roman" w:cs="Times New Roman" w:hint="eastAsia"/>
          <w:b w:val="0"/>
          <w:bCs w:val="0"/>
          <w:color w:val="000000"/>
          <w:sz w:val="32"/>
          <w:szCs w:val="32"/>
        </w:rPr>
      </w:pP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为扩大夜消费、做旺夜经济、丰富夜生活、提升夜品味，市商务局牵头起草了《</w:t>
      </w:r>
      <w:r w:rsidR="005C14E5" w:rsidRPr="005C14E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明光市人民政府发展夜间经济实施意见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（</w:t>
      </w:r>
      <w:r w:rsidR="005C14E5">
        <w:rPr>
          <w:rStyle w:val="a6"/>
          <w:rFonts w:ascii="仿宋_GB2312" w:eastAsia="仿宋_GB2312" w:hint="eastAsia"/>
          <w:b w:val="0"/>
          <w:sz w:val="32"/>
          <w:szCs w:val="32"/>
        </w:rPr>
        <w:t>讨论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稿）》（以下简称“实施意见”），现将有关情况说明如下：</w:t>
      </w:r>
    </w:p>
    <w:p w:rsidR="00DC5978" w:rsidRPr="00403749" w:rsidRDefault="00DC5978" w:rsidP="005C14E5">
      <w:pPr>
        <w:spacing w:line="520" w:lineRule="exact"/>
        <w:ind w:firstLineChars="200" w:firstLine="640"/>
        <w:rPr>
          <w:rStyle w:val="a6"/>
          <w:rFonts w:ascii="黑体" w:eastAsia="黑体" w:hAnsi="黑体" w:hint="eastAsia"/>
          <w:b w:val="0"/>
          <w:sz w:val="32"/>
          <w:szCs w:val="32"/>
        </w:rPr>
      </w:pPr>
      <w:r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一、</w:t>
      </w:r>
      <w:r w:rsidR="00050A8B"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起草原因</w:t>
      </w:r>
    </w:p>
    <w:p w:rsidR="00DC5978" w:rsidRPr="005C14E5" w:rsidRDefault="00DC5978" w:rsidP="005C14E5">
      <w:pPr>
        <w:spacing w:line="520" w:lineRule="exact"/>
        <w:ind w:firstLineChars="200" w:firstLine="640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发展夜经济是形势所趋。在当前经济形势下，消费成为拉动经济增长的新动力，各大城市不约而同都把发展夜经济作为促进消费的重要抓手，各地都在积极发展夜经济，促进消费升级，进而转变经济增长方式，提升经济增长动力，</w:t>
      </w:r>
      <w:r w:rsidR="00083F87">
        <w:rPr>
          <w:rStyle w:val="a6"/>
          <w:rFonts w:ascii="仿宋_GB2312" w:eastAsia="仿宋_GB2312" w:hint="eastAsia"/>
          <w:b w:val="0"/>
          <w:sz w:val="32"/>
          <w:szCs w:val="32"/>
        </w:rPr>
        <w:t>明光市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也不应例外。</w:t>
      </w:r>
    </w:p>
    <w:p w:rsidR="00DC5978" w:rsidRPr="005C14E5" w:rsidRDefault="00DC5978" w:rsidP="00083F87">
      <w:pPr>
        <w:spacing w:line="520" w:lineRule="exact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发展夜经济是自身所需。</w:t>
      </w:r>
      <w:r w:rsidR="00083F87">
        <w:rPr>
          <w:rStyle w:val="a6"/>
          <w:rFonts w:ascii="仿宋_GB2312" w:eastAsia="仿宋_GB2312" w:hint="eastAsia"/>
          <w:b w:val="0"/>
          <w:sz w:val="32"/>
          <w:szCs w:val="32"/>
        </w:rPr>
        <w:t>由于疫情和大环境的影响，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这两年</w:t>
      </w:r>
      <w:r w:rsidR="00083F87">
        <w:rPr>
          <w:rStyle w:val="a6"/>
          <w:rFonts w:ascii="仿宋_GB2312" w:eastAsia="仿宋_GB2312" w:hint="eastAsia"/>
          <w:b w:val="0"/>
          <w:sz w:val="32"/>
          <w:szCs w:val="32"/>
        </w:rPr>
        <w:t>我市经济增长有所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下滑。投资和出口动力放缓，消费自然就成为我市经济增长的新动力。而现代城市生活，白天以工作为主，线下消费主要集中在夜间，因此，扩大消费最直接、最关键的就是大力发展夜间经济。繁荣有序的夜经济，既可以促进</w:t>
      </w:r>
      <w:r w:rsidR="00083F87">
        <w:rPr>
          <w:rStyle w:val="a6"/>
          <w:rFonts w:ascii="仿宋_GB2312" w:eastAsia="仿宋_GB2312" w:hint="eastAsia"/>
          <w:b w:val="0"/>
          <w:sz w:val="32"/>
          <w:szCs w:val="32"/>
        </w:rPr>
        <w:t>明光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经济发展，又可以优化</w:t>
      </w:r>
      <w:r w:rsidR="00083F87">
        <w:rPr>
          <w:rStyle w:val="a6"/>
          <w:rFonts w:ascii="仿宋_GB2312" w:eastAsia="仿宋_GB2312" w:hint="eastAsia"/>
          <w:b w:val="0"/>
          <w:sz w:val="32"/>
          <w:szCs w:val="32"/>
        </w:rPr>
        <w:t>明光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的投资营商环境。</w:t>
      </w:r>
    </w:p>
    <w:p w:rsidR="00DC5978" w:rsidRPr="00403749" w:rsidRDefault="00DC5978" w:rsidP="005C14E5">
      <w:pPr>
        <w:spacing w:line="520" w:lineRule="exact"/>
        <w:ind w:firstLineChars="200" w:firstLine="640"/>
        <w:rPr>
          <w:rStyle w:val="a6"/>
          <w:rFonts w:ascii="黑体" w:eastAsia="黑体" w:hAnsi="黑体" w:hint="eastAsia"/>
          <w:b w:val="0"/>
          <w:sz w:val="32"/>
          <w:szCs w:val="32"/>
        </w:rPr>
      </w:pPr>
      <w:r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二、起草过程</w:t>
      </w:r>
    </w:p>
    <w:p w:rsidR="00DC5978" w:rsidRPr="005C14E5" w:rsidRDefault="00DC5978" w:rsidP="00403749">
      <w:pPr>
        <w:spacing w:line="520" w:lineRule="exact"/>
        <w:ind w:firstLineChars="200" w:firstLine="643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403749">
        <w:rPr>
          <w:rStyle w:val="a6"/>
          <w:rFonts w:ascii="仿宋_GB2312" w:eastAsia="仿宋_GB2312" w:hint="eastAsia"/>
          <w:sz w:val="32"/>
          <w:szCs w:val="32"/>
        </w:rPr>
        <w:t>一是前期调研。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认真领会中央和国家、省、市促进消费政策的新要求，主动学习、借鉴</w:t>
      </w:r>
      <w:r w:rsidR="002F6889">
        <w:rPr>
          <w:rStyle w:val="a6"/>
          <w:rFonts w:ascii="仿宋_GB2312" w:eastAsia="仿宋_GB2312" w:hint="eastAsia"/>
          <w:b w:val="0"/>
          <w:sz w:val="32"/>
          <w:szCs w:val="32"/>
        </w:rPr>
        <w:t>蚌埠、滁州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等地在促进夜经济发展方面的先进经验和做法，结合我市夜经济发展实际情况，有针对性地起草了实施意见。</w:t>
      </w:r>
    </w:p>
    <w:p w:rsidR="00DC5978" w:rsidRPr="005C14E5" w:rsidRDefault="00DC5978" w:rsidP="00403749">
      <w:pPr>
        <w:spacing w:line="520" w:lineRule="exact"/>
        <w:ind w:firstLineChars="200" w:firstLine="643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403749">
        <w:rPr>
          <w:rStyle w:val="a6"/>
          <w:rFonts w:ascii="仿宋_GB2312" w:eastAsia="仿宋_GB2312" w:hint="eastAsia"/>
          <w:sz w:val="32"/>
          <w:szCs w:val="32"/>
        </w:rPr>
        <w:t>二是正式起草。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在调研学习的基础上，市商务局专门成立了促进夜经济发展实施意见起草小组，由局主要领导把关，分管领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lastRenderedPageBreak/>
        <w:t>导具体组织实施，历经近两个月，数易其稿，形成了实施意见的</w:t>
      </w:r>
      <w:r w:rsidR="002F6889">
        <w:rPr>
          <w:rStyle w:val="a6"/>
          <w:rFonts w:ascii="仿宋_GB2312" w:eastAsia="仿宋_GB2312" w:hint="eastAsia"/>
          <w:b w:val="0"/>
          <w:sz w:val="32"/>
          <w:szCs w:val="32"/>
        </w:rPr>
        <w:t>讨论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稿。</w:t>
      </w:r>
    </w:p>
    <w:p w:rsidR="00050A8B" w:rsidRDefault="00DC5978" w:rsidP="00403749">
      <w:pPr>
        <w:spacing w:line="520" w:lineRule="exact"/>
        <w:ind w:firstLineChars="200" w:firstLine="643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403749">
        <w:rPr>
          <w:rStyle w:val="a6"/>
          <w:rFonts w:ascii="仿宋_GB2312" w:eastAsia="仿宋_GB2312" w:hint="eastAsia"/>
          <w:sz w:val="32"/>
          <w:szCs w:val="32"/>
        </w:rPr>
        <w:t>三是征求意见。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通过书面发函、召开座谈会、电话沟通等多种形式，多次征求相关市直部门意见，并对反馈的意见认真研究、分析沟通、积极吸纳。今天的</w:t>
      </w:r>
      <w:r w:rsidR="002F6889">
        <w:rPr>
          <w:rStyle w:val="a6"/>
          <w:rFonts w:ascii="仿宋_GB2312" w:eastAsia="仿宋_GB2312" w:hint="eastAsia"/>
          <w:b w:val="0"/>
          <w:sz w:val="32"/>
          <w:szCs w:val="32"/>
        </w:rPr>
        <w:t>讨论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稿，是再次征求意见后的修订稿。</w:t>
      </w:r>
      <w:r w:rsidRPr="005C14E5">
        <w:rPr>
          <w:rStyle w:val="a6"/>
          <w:rFonts w:ascii="仿宋_GB2312" w:eastAsia="仿宋_GB2312" w:hint="eastAsia"/>
          <w:b w:val="0"/>
          <w:sz w:val="32"/>
          <w:szCs w:val="32"/>
        </w:rPr>
        <w:t>  </w:t>
      </w:r>
    </w:p>
    <w:p w:rsidR="00050A8B" w:rsidRPr="00403749" w:rsidRDefault="00050A8B" w:rsidP="00050A8B">
      <w:pPr>
        <w:spacing w:line="520" w:lineRule="exact"/>
        <w:ind w:firstLineChars="200" w:firstLine="640"/>
        <w:rPr>
          <w:rStyle w:val="a6"/>
          <w:rFonts w:ascii="黑体" w:eastAsia="黑体" w:hAnsi="黑体" w:hint="eastAsia"/>
          <w:b w:val="0"/>
          <w:sz w:val="32"/>
          <w:szCs w:val="32"/>
        </w:rPr>
      </w:pPr>
      <w:r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三</w:t>
      </w:r>
      <w:r w:rsidR="00DC5978"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、</w:t>
      </w:r>
      <w:r w:rsidRPr="00403749">
        <w:rPr>
          <w:rStyle w:val="a6"/>
          <w:rFonts w:ascii="黑体" w:eastAsia="黑体" w:hAnsi="黑体" w:hint="eastAsia"/>
          <w:b w:val="0"/>
          <w:sz w:val="32"/>
          <w:szCs w:val="32"/>
        </w:rPr>
        <w:t>出台意义</w:t>
      </w:r>
    </w:p>
    <w:p w:rsidR="00050A8B" w:rsidRPr="00050A8B" w:rsidRDefault="00050A8B" w:rsidP="00050A8B">
      <w:pPr>
        <w:spacing w:line="520" w:lineRule="exact"/>
        <w:ind w:firstLineChars="200" w:firstLine="640"/>
        <w:rPr>
          <w:rStyle w:val="a6"/>
          <w:rFonts w:ascii="仿宋_GB2312" w:eastAsia="仿宋_GB2312" w:hint="eastAsia"/>
          <w:b w:val="0"/>
          <w:sz w:val="32"/>
          <w:szCs w:val="32"/>
        </w:rPr>
      </w:pPr>
      <w:r w:rsidRPr="00050A8B">
        <w:rPr>
          <w:rStyle w:val="a6"/>
          <w:rFonts w:ascii="仿宋_GB2312" w:eastAsia="仿宋_GB2312" w:hint="eastAsia"/>
          <w:b w:val="0"/>
          <w:sz w:val="32"/>
          <w:szCs w:val="32"/>
        </w:rPr>
        <w:t>大力发展夜间经济可以促进经济活动时间延长、各种设施利用率提高、增加更多就业机会，有助于推动服务业发展、扩大消费、增加税源，夜间经济场所能够聚集财富、产业和人气，提高城市的竞争力和吸引力，拓展游客的消费空间，拉动经济快速增长。夜间经济不仅是城市发展水平和品位的一个缩影，也是体现科学发展观要求、坚持以人为本、提高人民群众生活水平的重要内容。</w:t>
      </w:r>
    </w:p>
    <w:p w:rsidR="00C01B9C" w:rsidRPr="00050A8B" w:rsidRDefault="00C01B9C" w:rsidP="00050A8B">
      <w:pPr>
        <w:spacing w:line="520" w:lineRule="exact"/>
        <w:ind w:firstLineChars="200" w:firstLine="640"/>
        <w:rPr>
          <w:rStyle w:val="a6"/>
          <w:rFonts w:ascii="仿宋_GB2312" w:eastAsia="仿宋_GB2312"/>
          <w:b w:val="0"/>
          <w:sz w:val="32"/>
          <w:szCs w:val="32"/>
        </w:rPr>
      </w:pPr>
    </w:p>
    <w:sectPr w:rsidR="00C01B9C" w:rsidRPr="00050A8B" w:rsidSect="005C14E5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9C" w:rsidRDefault="00C01B9C" w:rsidP="00DC5978">
      <w:r>
        <w:separator/>
      </w:r>
    </w:p>
  </w:endnote>
  <w:endnote w:type="continuationSeparator" w:id="1">
    <w:p w:rsidR="00C01B9C" w:rsidRDefault="00C01B9C" w:rsidP="00DC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9C" w:rsidRDefault="00C01B9C" w:rsidP="00DC5978">
      <w:r>
        <w:separator/>
      </w:r>
    </w:p>
  </w:footnote>
  <w:footnote w:type="continuationSeparator" w:id="1">
    <w:p w:rsidR="00C01B9C" w:rsidRDefault="00C01B9C" w:rsidP="00DC5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78"/>
    <w:rsid w:val="00050A8B"/>
    <w:rsid w:val="00083F87"/>
    <w:rsid w:val="002F6889"/>
    <w:rsid w:val="00403749"/>
    <w:rsid w:val="005C14E5"/>
    <w:rsid w:val="00C01B9C"/>
    <w:rsid w:val="00D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9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5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1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2023-05-14T08:36:00Z</dcterms:created>
  <dcterms:modified xsi:type="dcterms:W3CDTF">2023-05-14T09:13:00Z</dcterms:modified>
</cp:coreProperties>
</file>