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28" w:rsidRDefault="00D026C0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关于《明光市公共租赁住房管理实施办法</w:t>
      </w:r>
      <w:r w:rsidR="00B361F9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（征求意见稿）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》</w:t>
      </w:r>
      <w:r w:rsidR="00B361F9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起草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说明</w:t>
      </w:r>
    </w:p>
    <w:p w:rsidR="00B361F9" w:rsidRDefault="00B361F9">
      <w:pPr>
        <w:jc w:val="center"/>
        <w:rPr>
          <w:rFonts w:ascii="楷体" w:eastAsia="楷体" w:hAnsi="楷体" w:cs="楷体" w:hint="eastAsia"/>
        </w:rPr>
      </w:pPr>
    </w:p>
    <w:p w:rsidR="006B1428" w:rsidRDefault="00D026C0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《明光市公共租赁住房管理实施办法</w:t>
      </w:r>
      <w:r w:rsidR="00B361F9">
        <w:rPr>
          <w:rFonts w:ascii="仿宋" w:eastAsia="仿宋" w:hAnsi="仿宋" w:cs="仿宋" w:hint="eastAsia"/>
          <w:b/>
          <w:bCs/>
          <w:sz w:val="32"/>
          <w:szCs w:val="32"/>
        </w:rPr>
        <w:t>（征求意见稿）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》修订完善的理由与依据：</w:t>
      </w:r>
    </w:p>
    <w:p w:rsidR="006B1428" w:rsidRDefault="00D026C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《明光市公共租赁住房管理暂行办法》明政</w:t>
      </w:r>
      <w:r w:rsidRPr="00D026C0"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 w:rsidRPr="00D026C0"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号实施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以来，我市不断完善住房保障体系，应保尽保，切实解决我市中低收入家庭住房困难问题，较好地保障了外来务工人员和机关事业单位新入职人员住房问题，随着明光市经济迅猛快速发展，结合近年省、市部门对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租房保障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工作提出的新要求，依据住建部、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省住建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厅和滁州市相关文件，结合我市实际，修订完善《明光市公共租赁住房管理实施办法</w:t>
      </w:r>
      <w:r w:rsidR="00B361F9">
        <w:rPr>
          <w:rFonts w:ascii="仿宋" w:eastAsia="仿宋" w:hAnsi="仿宋" w:cs="仿宋" w:hint="eastAsia"/>
          <w:sz w:val="32"/>
          <w:szCs w:val="32"/>
        </w:rPr>
        <w:t>（征求意见稿）</w:t>
      </w:r>
      <w:r>
        <w:rPr>
          <w:rFonts w:ascii="仿宋" w:eastAsia="仿宋" w:hAnsi="仿宋" w:cs="仿宋" w:hint="eastAsia"/>
          <w:sz w:val="32"/>
          <w:szCs w:val="32"/>
        </w:rPr>
        <w:t>》（以下简称《管理实施办法》）。</w:t>
      </w:r>
    </w:p>
    <w:p w:rsidR="006B1428" w:rsidRDefault="00D026C0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《明光市公共租赁住房管理实施办法</w:t>
      </w:r>
      <w:r w:rsidR="00B361F9">
        <w:rPr>
          <w:rFonts w:ascii="仿宋" w:eastAsia="仿宋" w:hAnsi="仿宋" w:cs="仿宋" w:hint="eastAsia"/>
          <w:b/>
          <w:bCs/>
          <w:sz w:val="32"/>
          <w:szCs w:val="32"/>
        </w:rPr>
        <w:t>（征求意见稿）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》修订整合的具体内容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:</w:t>
      </w:r>
    </w:p>
    <w:p w:rsidR="006B1428" w:rsidRDefault="00D026C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《明光市公共租赁住房管理实施办法</w:t>
      </w:r>
      <w:r w:rsidR="00B361F9">
        <w:rPr>
          <w:rFonts w:ascii="仿宋" w:eastAsia="仿宋" w:hAnsi="仿宋" w:cs="仿宋" w:hint="eastAsia"/>
          <w:sz w:val="32"/>
          <w:szCs w:val="32"/>
        </w:rPr>
        <w:t>（征求意见稿）</w:t>
      </w:r>
      <w:r>
        <w:rPr>
          <w:rFonts w:ascii="仿宋" w:eastAsia="仿宋" w:hAnsi="仿宋" w:cs="仿宋" w:hint="eastAsia"/>
          <w:sz w:val="32"/>
          <w:szCs w:val="32"/>
        </w:rPr>
        <w:t>》共八章四十四条</w:t>
      </w:r>
    </w:p>
    <w:p w:rsidR="006B1428" w:rsidRDefault="00D026C0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第一章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总则部分</w:t>
      </w:r>
    </w:p>
    <w:p w:rsidR="006B1428" w:rsidRDefault="00D026C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主要介绍了政策依据，明确了公租房建设的渠道、相关单位的职能、公租房建设标准和要求、住房保障职责等内容，基本上于原</w:t>
      </w:r>
      <w:r w:rsidRPr="00D026C0">
        <w:rPr>
          <w:rFonts w:ascii="仿宋" w:eastAsia="仿宋" w:hAnsi="仿宋" w:cs="仿宋" w:hint="eastAsia"/>
          <w:sz w:val="32"/>
          <w:szCs w:val="32"/>
        </w:rPr>
        <w:t>明政〔2017〕1号</w:t>
      </w:r>
      <w:r>
        <w:rPr>
          <w:rFonts w:ascii="仿宋" w:eastAsia="仿宋" w:hAnsi="仿宋" w:cs="仿宋" w:hint="eastAsia"/>
          <w:sz w:val="32"/>
          <w:szCs w:val="32"/>
        </w:rPr>
        <w:t>文件一致。</w:t>
      </w:r>
    </w:p>
    <w:p w:rsidR="006B1428" w:rsidRDefault="00D026C0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第二章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保障对象和方式</w:t>
      </w:r>
    </w:p>
    <w:p w:rsidR="006B1428" w:rsidRDefault="00D026C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参照滁州市公共租赁住房管理办法，对城镇中低收入住房困难家庭、外来务工和机关事业单位人员申请公租房条件进行进一步明确，三类人群保障面积由原来人均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㎡提高到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㎡，增加机关事业单位人员申请公租房工龄未满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年，三类人群出售、转</w:t>
      </w:r>
      <w:r>
        <w:rPr>
          <w:rFonts w:ascii="仿宋" w:eastAsia="仿宋" w:hAnsi="仿宋" w:cs="仿宋" w:hint="eastAsia"/>
          <w:sz w:val="32"/>
          <w:szCs w:val="32"/>
        </w:rPr>
        <w:t>让自有房产不满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年，不得申请公租房。</w:t>
      </w:r>
    </w:p>
    <w:p w:rsidR="006B1428" w:rsidRDefault="00D026C0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第三章补贴管理</w:t>
      </w:r>
    </w:p>
    <w:p w:rsidR="006B1428" w:rsidRDefault="00D026C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参照滁州市公共租赁住房管理办法，本次将公租房租赁补贴整合到管理实施办法中，将原保障面积人均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㎡提高到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㎡，租赁补贴标准将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原来低保家庭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平方米</w:t>
      </w:r>
      <w:r>
        <w:rPr>
          <w:rFonts w:ascii="仿宋" w:eastAsia="仿宋" w:hAnsi="仿宋" w:cs="仿宋" w:hint="eastAsia"/>
          <w:sz w:val="32"/>
          <w:szCs w:val="32"/>
        </w:rPr>
        <w:t>提高到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平方米</w:t>
      </w:r>
      <w:r>
        <w:rPr>
          <w:rFonts w:ascii="仿宋" w:eastAsia="仿宋" w:hAnsi="仿宋" w:cs="仿宋" w:hint="eastAsia"/>
          <w:sz w:val="32"/>
          <w:szCs w:val="32"/>
        </w:rPr>
        <w:t>，低收入家庭将原来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平方米</w:t>
      </w:r>
      <w:r>
        <w:rPr>
          <w:rFonts w:ascii="仿宋" w:eastAsia="仿宋" w:hAnsi="仿宋" w:cs="仿宋" w:hint="eastAsia"/>
          <w:sz w:val="32"/>
          <w:szCs w:val="32"/>
        </w:rPr>
        <w:t>提高到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平方米</w:t>
      </w:r>
      <w:r>
        <w:rPr>
          <w:rFonts w:ascii="仿宋" w:eastAsia="仿宋" w:hAnsi="仿宋" w:cs="仿宋" w:hint="eastAsia"/>
          <w:sz w:val="32"/>
          <w:szCs w:val="32"/>
        </w:rPr>
        <w:t>，将部分环卫工人和公交司机列入保障范围。</w:t>
      </w:r>
    </w:p>
    <w:p w:rsidR="006B1428" w:rsidRDefault="00D026C0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第四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章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住房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管理</w:t>
      </w:r>
    </w:p>
    <w:p w:rsidR="006B1428" w:rsidRDefault="00D026C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明确多渠道公租房建设、户型、面积、标准，监督管理等方面要求和规定，对公租房分配和轮候作说明。对公租房租金标准作了调整：根据明光市经济发展水平的提高，参照周边县市区的租金</w:t>
      </w:r>
      <w:r>
        <w:rPr>
          <w:rFonts w:ascii="仿宋" w:eastAsia="仿宋" w:hAnsi="仿宋" w:cs="仿宋" w:hint="eastAsia"/>
          <w:sz w:val="32"/>
          <w:szCs w:val="32"/>
        </w:rPr>
        <w:t>标准，将祁仓路公租房市场价租金由原来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平方米</w:t>
      </w:r>
      <w:r>
        <w:rPr>
          <w:rFonts w:ascii="仿宋" w:eastAsia="仿宋" w:hAnsi="仿宋" w:cs="仿宋" w:hint="eastAsia"/>
          <w:sz w:val="32"/>
          <w:szCs w:val="32"/>
        </w:rPr>
        <w:t>调整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平方米</w:t>
      </w:r>
      <w:r>
        <w:rPr>
          <w:rFonts w:ascii="仿宋" w:eastAsia="仿宋" w:hAnsi="仿宋" w:cs="仿宋" w:hint="eastAsia"/>
          <w:sz w:val="32"/>
          <w:szCs w:val="32"/>
        </w:rPr>
        <w:t>，沙坝公租房市场价租金由原来</w:t>
      </w:r>
      <w:r>
        <w:rPr>
          <w:rFonts w:ascii="仿宋" w:eastAsia="仿宋" w:hAnsi="仿宋" w:cs="仿宋" w:hint="eastAsia"/>
          <w:sz w:val="32"/>
          <w:szCs w:val="32"/>
        </w:rPr>
        <w:t>3.5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平方米</w:t>
      </w:r>
      <w:r>
        <w:rPr>
          <w:rFonts w:ascii="仿宋" w:eastAsia="仿宋" w:hAnsi="仿宋" w:cs="仿宋" w:hint="eastAsia"/>
          <w:sz w:val="32"/>
          <w:szCs w:val="32"/>
        </w:rPr>
        <w:t>调整为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平方米</w:t>
      </w:r>
      <w:r>
        <w:rPr>
          <w:rFonts w:ascii="仿宋" w:eastAsia="仿宋" w:hAnsi="仿宋" w:cs="仿宋" w:hint="eastAsia"/>
          <w:sz w:val="32"/>
          <w:szCs w:val="32"/>
        </w:rPr>
        <w:t>，其他小区公租房租金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平方米</w:t>
      </w:r>
      <w:r>
        <w:rPr>
          <w:rFonts w:ascii="仿宋" w:eastAsia="仿宋" w:hAnsi="仿宋" w:cs="仿宋" w:hint="eastAsia"/>
          <w:sz w:val="32"/>
          <w:szCs w:val="32"/>
        </w:rPr>
        <w:t>不变。</w:t>
      </w:r>
    </w:p>
    <w:p w:rsidR="006B1428" w:rsidRDefault="00D026C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本次修订管理实施办法，将原来最低收入家庭租金标准保障内面积</w:t>
      </w:r>
      <w:r>
        <w:rPr>
          <w:rFonts w:ascii="仿宋" w:eastAsia="仿宋" w:hAnsi="仿宋" w:cs="仿宋" w:hint="eastAsia"/>
          <w:sz w:val="32"/>
          <w:szCs w:val="32"/>
        </w:rPr>
        <w:t>0.5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平方米</w:t>
      </w:r>
      <w:r>
        <w:rPr>
          <w:rFonts w:ascii="仿宋" w:eastAsia="仿宋" w:hAnsi="仿宋" w:cs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超保障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面积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sz w:val="32"/>
          <w:szCs w:val="32"/>
          <w:lang w:bidi="ar"/>
        </w:rPr>
        <w:t>/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平方米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列入其中，将原</w:t>
      </w:r>
      <w:r>
        <w:rPr>
          <w:rFonts w:ascii="仿宋" w:eastAsia="仿宋" w:hAnsi="仿宋" w:cs="仿宋" w:hint="eastAsia"/>
          <w:sz w:val="32"/>
          <w:szCs w:val="32"/>
        </w:rPr>
        <w:t>租赁合同约定滞纳金月租金</w:t>
      </w:r>
      <w:r>
        <w:rPr>
          <w:rFonts w:ascii="仿宋" w:eastAsia="仿宋" w:hAnsi="仿宋" w:cs="仿宋" w:hint="eastAsia"/>
          <w:sz w:val="32"/>
          <w:szCs w:val="32"/>
        </w:rPr>
        <w:t>10%</w:t>
      </w:r>
      <w:r>
        <w:rPr>
          <w:rFonts w:ascii="仿宋" w:eastAsia="仿宋" w:hAnsi="仿宋" w:cs="仿宋" w:hint="eastAsia"/>
          <w:sz w:val="32"/>
          <w:szCs w:val="32"/>
        </w:rPr>
        <w:t>标准列入其中，目的处罚规范有据。</w:t>
      </w:r>
    </w:p>
    <w:p w:rsidR="006B1428" w:rsidRDefault="00D026C0">
      <w:pPr>
        <w:numPr>
          <w:ilvl w:val="0"/>
          <w:numId w:val="2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申请和退出</w:t>
      </w:r>
    </w:p>
    <w:p w:rsidR="006B1428" w:rsidRDefault="00D026C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进一步明确公租房申请程序，同原</w:t>
      </w:r>
      <w:r w:rsidRPr="00D026C0">
        <w:rPr>
          <w:rFonts w:ascii="仿宋" w:eastAsia="仿宋" w:hAnsi="仿宋" w:cs="仿宋" w:hint="eastAsia"/>
          <w:sz w:val="32"/>
          <w:szCs w:val="32"/>
        </w:rPr>
        <w:t>明政〔2017〕1号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文件基本一致。新增加承租人因违规被清退公租房，不退回当年度剩余租金。承租人自退租起，五年内不得申请公租房。</w:t>
      </w:r>
    </w:p>
    <w:p w:rsidR="006B1428" w:rsidRDefault="00D026C0">
      <w:pPr>
        <w:numPr>
          <w:ilvl w:val="0"/>
          <w:numId w:val="2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服务与管理</w:t>
      </w:r>
    </w:p>
    <w:p w:rsidR="006B1428" w:rsidRDefault="00D026C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明确住房保障主管部门责任与义务，规范业务行为，依法接受审计监督。</w:t>
      </w:r>
    </w:p>
    <w:p w:rsidR="006B1428" w:rsidRDefault="00D026C0">
      <w:pPr>
        <w:numPr>
          <w:ilvl w:val="0"/>
          <w:numId w:val="2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法律责任和第八章附则</w:t>
      </w:r>
    </w:p>
    <w:p w:rsidR="006B1428" w:rsidRDefault="00D026C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明确住房保障工作人员依法依规办事，违规违纪处罚依据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《管理实施办法》由住建局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解释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B1428" w:rsidRDefault="006B1428"/>
    <w:p w:rsidR="006B1428" w:rsidRDefault="006B1428"/>
    <w:sectPr w:rsidR="006B1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35ED"/>
    <w:multiLevelType w:val="singleLevel"/>
    <w:tmpl w:val="24A235ED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73841EC2"/>
    <w:multiLevelType w:val="singleLevel"/>
    <w:tmpl w:val="73841EC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hNWE0Yzc0N2M1YjFjYjAxMDYzNjAyNmI1OWUxZTMifQ=="/>
  </w:docVars>
  <w:rsids>
    <w:rsidRoot w:val="006B1428"/>
    <w:rsid w:val="006B1428"/>
    <w:rsid w:val="00B361F9"/>
    <w:rsid w:val="00D026C0"/>
    <w:rsid w:val="02076F1C"/>
    <w:rsid w:val="0EDC7158"/>
    <w:rsid w:val="10E5234E"/>
    <w:rsid w:val="139746BC"/>
    <w:rsid w:val="19F80E59"/>
    <w:rsid w:val="1C295ECB"/>
    <w:rsid w:val="222E3E55"/>
    <w:rsid w:val="2B10500E"/>
    <w:rsid w:val="447119F7"/>
    <w:rsid w:val="4D2E2B7B"/>
    <w:rsid w:val="62656452"/>
    <w:rsid w:val="66D6776C"/>
    <w:rsid w:val="6F4F4560"/>
    <w:rsid w:val="71A76466"/>
    <w:rsid w:val="73465C7A"/>
    <w:rsid w:val="76AF5817"/>
    <w:rsid w:val="788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71309"/>
  <w15:docId w15:val="{AE8A1CF9-89D8-4BAF-A3F8-51A507F6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994</Characters>
  <Application>Microsoft Office Word</Application>
  <DocSecurity>0</DocSecurity>
  <Lines>8</Lines>
  <Paragraphs>2</Paragraphs>
  <ScaleCrop>false</ScaleCrop>
  <Company>Organization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2023-11-22T08:21:00Z</cp:lastPrinted>
  <dcterms:created xsi:type="dcterms:W3CDTF">2023-12-06T08:04:00Z</dcterms:created>
  <dcterms:modified xsi:type="dcterms:W3CDTF">2023-12-06T08:05:00Z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FF086FED81894BFDBD9F4824857FFCA1_12</vt:lpwstr>
  </property>
</Properties>
</file>