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B9" w:rsidRPr="00781AB9" w:rsidRDefault="00781AB9" w:rsidP="00781AB9">
      <w:pPr>
        <w:widowControl/>
        <w:jc w:val="center"/>
        <w:outlineLvl w:val="1"/>
        <w:rPr>
          <w:rFonts w:ascii="微软雅黑" w:eastAsia="微软雅黑" w:hAnsi="微软雅黑" w:cs="宋体"/>
          <w:color w:val="333333"/>
          <w:kern w:val="0"/>
          <w:sz w:val="33"/>
          <w:szCs w:val="33"/>
        </w:rPr>
      </w:pPr>
      <w:r w:rsidRPr="00781AB9">
        <w:rPr>
          <w:rFonts w:ascii="微软雅黑" w:eastAsia="微软雅黑" w:hAnsi="微软雅黑" w:cs="宋体" w:hint="eastAsia"/>
          <w:color w:val="333333"/>
          <w:kern w:val="0"/>
          <w:sz w:val="33"/>
          <w:szCs w:val="33"/>
        </w:rPr>
        <w:t>中职学生资助政策问答</w:t>
      </w:r>
    </w:p>
    <w:p w:rsidR="00781AB9" w:rsidRPr="00781AB9" w:rsidRDefault="00781AB9" w:rsidP="00781AB9">
      <w:pPr>
        <w:widowControl/>
        <w:shd w:val="clear" w:color="auto" w:fill="FFFFFF"/>
        <w:spacing w:after="240" w:line="480" w:lineRule="atLeast"/>
        <w:ind w:firstLine="555"/>
        <w:jc w:val="left"/>
        <w:rPr>
          <w:rFonts w:ascii="微软雅黑" w:eastAsia="微软雅黑" w:hAnsi="微软雅黑" w:cs="宋体"/>
          <w:color w:val="000000"/>
          <w:kern w:val="0"/>
          <w:sz w:val="24"/>
          <w:szCs w:val="24"/>
        </w:rPr>
      </w:pPr>
      <w:r w:rsidRPr="00781AB9">
        <w:rPr>
          <w:rFonts w:ascii="仿宋" w:eastAsia="仿宋" w:hAnsi="仿宋" w:cs="宋体" w:hint="eastAsia"/>
          <w:b/>
          <w:bCs/>
          <w:color w:val="000000"/>
          <w:kern w:val="0"/>
          <w:sz w:val="29"/>
          <w:szCs w:val="29"/>
        </w:rPr>
        <w:t>1.</w:t>
      </w:r>
      <w:r w:rsidRPr="00781AB9">
        <w:rPr>
          <w:rFonts w:ascii="宋体" w:eastAsia="宋体" w:hAnsi="宋体" w:cs="宋体" w:hint="eastAsia"/>
          <w:b/>
          <w:bCs/>
          <w:color w:val="000000"/>
          <w:kern w:val="0"/>
          <w:sz w:val="29"/>
          <w:szCs w:val="29"/>
        </w:rPr>
        <w:t> </w:t>
      </w:r>
      <w:r w:rsidRPr="00781AB9">
        <w:rPr>
          <w:rFonts w:ascii="仿宋" w:eastAsia="仿宋" w:hAnsi="仿宋" w:cs="宋体" w:hint="eastAsia"/>
          <w:b/>
          <w:bCs/>
          <w:color w:val="000000"/>
          <w:kern w:val="0"/>
          <w:sz w:val="29"/>
          <w:szCs w:val="29"/>
        </w:rPr>
        <w:t>我家孩子想就读中职学校，请问国家有中职学生资助政策吗？</w:t>
      </w:r>
    </w:p>
    <w:p w:rsidR="00781AB9" w:rsidRPr="00781AB9" w:rsidRDefault="00781AB9" w:rsidP="00781AB9">
      <w:pPr>
        <w:widowControl/>
        <w:shd w:val="clear" w:color="auto" w:fill="FFFFFF"/>
        <w:spacing w:after="240" w:line="480" w:lineRule="atLeast"/>
        <w:ind w:firstLine="555"/>
        <w:jc w:val="left"/>
        <w:rPr>
          <w:rFonts w:ascii="微软雅黑" w:eastAsia="微软雅黑" w:hAnsi="微软雅黑" w:cs="宋体"/>
          <w:color w:val="000000"/>
          <w:kern w:val="0"/>
          <w:sz w:val="24"/>
          <w:szCs w:val="24"/>
        </w:rPr>
      </w:pPr>
      <w:r w:rsidRPr="00781AB9">
        <w:rPr>
          <w:rFonts w:ascii="仿宋" w:eastAsia="仿宋" w:hAnsi="仿宋" w:cs="宋体" w:hint="eastAsia"/>
          <w:color w:val="000000"/>
          <w:kern w:val="0"/>
          <w:sz w:val="29"/>
          <w:szCs w:val="29"/>
        </w:rPr>
        <w:t>答：有。在中等职业教育阶段，我国建立了以国家奖学金、国家助学金、免学费为主，地方政府资助、学校资助和社会资助为补充的学生资助政策体系。</w:t>
      </w:r>
    </w:p>
    <w:p w:rsidR="00781AB9" w:rsidRPr="00781AB9" w:rsidRDefault="00781AB9" w:rsidP="00781AB9">
      <w:pPr>
        <w:widowControl/>
        <w:shd w:val="clear" w:color="auto" w:fill="FFFFFF"/>
        <w:spacing w:after="240" w:line="480" w:lineRule="atLeast"/>
        <w:ind w:firstLine="555"/>
        <w:jc w:val="left"/>
        <w:rPr>
          <w:rFonts w:ascii="微软雅黑" w:eastAsia="微软雅黑" w:hAnsi="微软雅黑" w:cs="宋体"/>
          <w:color w:val="000000"/>
          <w:kern w:val="0"/>
          <w:sz w:val="24"/>
          <w:szCs w:val="24"/>
        </w:rPr>
      </w:pPr>
      <w:r w:rsidRPr="00781AB9">
        <w:rPr>
          <w:rFonts w:ascii="仿宋" w:eastAsia="仿宋" w:hAnsi="仿宋" w:cs="宋体" w:hint="eastAsia"/>
          <w:b/>
          <w:bCs/>
          <w:color w:val="000000"/>
          <w:kern w:val="0"/>
          <w:sz w:val="29"/>
          <w:szCs w:val="29"/>
        </w:rPr>
        <w:t>2.</w:t>
      </w:r>
      <w:r w:rsidRPr="00781AB9">
        <w:rPr>
          <w:rFonts w:ascii="宋体" w:eastAsia="宋体" w:hAnsi="宋体" w:cs="宋体" w:hint="eastAsia"/>
          <w:b/>
          <w:bCs/>
          <w:color w:val="000000"/>
          <w:kern w:val="0"/>
          <w:sz w:val="29"/>
          <w:szCs w:val="29"/>
        </w:rPr>
        <w:t> </w:t>
      </w:r>
      <w:r w:rsidRPr="00781AB9">
        <w:rPr>
          <w:rFonts w:ascii="仿宋" w:eastAsia="仿宋" w:hAnsi="仿宋" w:cs="宋体" w:hint="eastAsia"/>
          <w:b/>
          <w:bCs/>
          <w:color w:val="000000"/>
          <w:kern w:val="0"/>
          <w:sz w:val="29"/>
          <w:szCs w:val="29"/>
        </w:rPr>
        <w:t>我已经在学校享受了免学费政策，能否同时享受其他中职学生资助政策？</w:t>
      </w:r>
    </w:p>
    <w:p w:rsidR="00781AB9" w:rsidRPr="00781AB9" w:rsidRDefault="00781AB9" w:rsidP="00781AB9">
      <w:pPr>
        <w:widowControl/>
        <w:shd w:val="clear" w:color="auto" w:fill="FFFFFF"/>
        <w:spacing w:after="240" w:line="480" w:lineRule="atLeast"/>
        <w:ind w:firstLine="555"/>
        <w:jc w:val="left"/>
        <w:rPr>
          <w:rFonts w:ascii="微软雅黑" w:eastAsia="微软雅黑" w:hAnsi="微软雅黑" w:cs="宋体"/>
          <w:color w:val="000000"/>
          <w:kern w:val="0"/>
          <w:sz w:val="24"/>
          <w:szCs w:val="24"/>
        </w:rPr>
      </w:pPr>
      <w:r w:rsidRPr="00781AB9">
        <w:rPr>
          <w:rFonts w:ascii="仿宋" w:eastAsia="仿宋" w:hAnsi="仿宋" w:cs="宋体" w:hint="eastAsia"/>
          <w:color w:val="000000"/>
          <w:kern w:val="0"/>
          <w:sz w:val="29"/>
          <w:szCs w:val="29"/>
        </w:rPr>
        <w:t>答：只要你符合条件，可同时享受免学费、国家奖学金、国家助学金等资助政策。</w:t>
      </w:r>
    </w:p>
    <w:p w:rsidR="00781AB9" w:rsidRPr="00781AB9" w:rsidRDefault="00781AB9" w:rsidP="00781AB9">
      <w:pPr>
        <w:widowControl/>
        <w:shd w:val="clear" w:color="auto" w:fill="FFFFFF"/>
        <w:spacing w:after="240" w:line="480" w:lineRule="atLeast"/>
        <w:ind w:firstLine="555"/>
        <w:jc w:val="left"/>
        <w:rPr>
          <w:rFonts w:ascii="微软雅黑" w:eastAsia="微软雅黑" w:hAnsi="微软雅黑" w:cs="宋体"/>
          <w:color w:val="000000"/>
          <w:kern w:val="0"/>
          <w:sz w:val="24"/>
          <w:szCs w:val="24"/>
        </w:rPr>
      </w:pPr>
      <w:r w:rsidRPr="00781AB9">
        <w:rPr>
          <w:rFonts w:ascii="仿宋" w:eastAsia="仿宋" w:hAnsi="仿宋" w:cs="宋体" w:hint="eastAsia"/>
          <w:b/>
          <w:bCs/>
          <w:color w:val="000000"/>
          <w:kern w:val="0"/>
          <w:sz w:val="29"/>
          <w:szCs w:val="29"/>
        </w:rPr>
        <w:t>3.</w:t>
      </w:r>
      <w:r w:rsidRPr="00781AB9">
        <w:rPr>
          <w:rFonts w:ascii="宋体" w:eastAsia="宋体" w:hAnsi="宋体" w:cs="宋体" w:hint="eastAsia"/>
          <w:b/>
          <w:bCs/>
          <w:color w:val="000000"/>
          <w:kern w:val="0"/>
          <w:sz w:val="29"/>
          <w:szCs w:val="29"/>
        </w:rPr>
        <w:t> </w:t>
      </w:r>
      <w:r w:rsidRPr="00781AB9">
        <w:rPr>
          <w:rFonts w:ascii="仿宋" w:eastAsia="仿宋" w:hAnsi="仿宋" w:cs="宋体" w:hint="eastAsia"/>
          <w:b/>
          <w:bCs/>
          <w:color w:val="000000"/>
          <w:kern w:val="0"/>
          <w:sz w:val="29"/>
          <w:szCs w:val="29"/>
        </w:rPr>
        <w:t>听说，涉农专业的中职学校学生可以享受国家助学金和免学费政策，</w:t>
      </w:r>
      <w:r>
        <w:rPr>
          <w:rFonts w:ascii="仿宋" w:eastAsia="仿宋" w:hAnsi="仿宋" w:cs="宋体" w:hint="eastAsia"/>
          <w:b/>
          <w:bCs/>
          <w:color w:val="000000"/>
          <w:kern w:val="0"/>
          <w:sz w:val="29"/>
          <w:szCs w:val="29"/>
        </w:rPr>
        <w:t>我想确认我的专业是否属于涉农专业，请问涉农专业包括哪些？</w:t>
      </w:r>
    </w:p>
    <w:p w:rsidR="00781AB9" w:rsidRPr="00781AB9" w:rsidRDefault="00781AB9" w:rsidP="00781AB9">
      <w:pPr>
        <w:widowControl/>
        <w:shd w:val="clear" w:color="auto" w:fill="FFFFFF"/>
        <w:spacing w:line="555" w:lineRule="atLeast"/>
        <w:ind w:firstLine="585"/>
        <w:rPr>
          <w:rFonts w:ascii="微软雅黑" w:eastAsia="微软雅黑" w:hAnsi="微软雅黑" w:cs="宋体"/>
          <w:color w:val="000000"/>
          <w:kern w:val="0"/>
          <w:sz w:val="24"/>
          <w:szCs w:val="24"/>
        </w:rPr>
      </w:pPr>
      <w:r w:rsidRPr="00781AB9">
        <w:rPr>
          <w:rFonts w:ascii="仿宋" w:eastAsia="仿宋" w:hAnsi="仿宋" w:cs="宋体" w:hint="eastAsia"/>
          <w:color w:val="000000"/>
          <w:kern w:val="0"/>
          <w:sz w:val="29"/>
          <w:szCs w:val="29"/>
        </w:rPr>
        <w:t>答：涉农专业范围根据教育部</w:t>
      </w:r>
      <w:r w:rsidRPr="00781AB9">
        <w:rPr>
          <w:rFonts w:ascii="Times New Roman" w:eastAsia="微软雅黑" w:hAnsi="Times New Roman" w:cs="Times New Roman"/>
          <w:color w:val="000000"/>
          <w:kern w:val="0"/>
          <w:sz w:val="29"/>
          <w:szCs w:val="29"/>
        </w:rPr>
        <w:t>2021</w:t>
      </w:r>
      <w:r w:rsidRPr="00781AB9">
        <w:rPr>
          <w:rFonts w:ascii="仿宋" w:eastAsia="仿宋" w:hAnsi="仿宋" w:cs="宋体" w:hint="eastAsia"/>
          <w:color w:val="000000"/>
          <w:kern w:val="0"/>
          <w:sz w:val="29"/>
          <w:szCs w:val="29"/>
        </w:rPr>
        <w:t>年发布的中等职业学校专业目录及专业设置管理办法确定。目前涉农专业为</w:t>
      </w:r>
      <w:r w:rsidRPr="00781AB9">
        <w:rPr>
          <w:rFonts w:ascii="Times New Roman" w:eastAsia="微软雅黑" w:hAnsi="Times New Roman" w:cs="Times New Roman"/>
          <w:color w:val="000000"/>
          <w:kern w:val="0"/>
          <w:sz w:val="29"/>
          <w:szCs w:val="29"/>
        </w:rPr>
        <w:t>47</w:t>
      </w:r>
      <w:r w:rsidRPr="00781AB9">
        <w:rPr>
          <w:rFonts w:ascii="仿宋" w:eastAsia="仿宋" w:hAnsi="仿宋" w:cs="宋体" w:hint="eastAsia"/>
          <w:color w:val="000000"/>
          <w:kern w:val="0"/>
          <w:sz w:val="29"/>
          <w:szCs w:val="29"/>
        </w:rPr>
        <w:t>个，分别是：种子生产技术、作物生产技术、循环农业与再生资源利用、家庭农场生产经营、园艺技术、植物保护、茶叶生产与加工、中草药栽培、烟草栽培与加工、饲草栽培与加工、农村电气技术、设施农业生产技术、农机设备应用与维修、农产品加工与质量检测、农产品贮藏与加工、农产品营销与储运、棉花加工与检验、休闲农业生产与经</w:t>
      </w:r>
      <w:r w:rsidRPr="00781AB9">
        <w:rPr>
          <w:rFonts w:ascii="仿宋" w:eastAsia="仿宋" w:hAnsi="仿宋" w:cs="宋体" w:hint="eastAsia"/>
          <w:color w:val="000000"/>
          <w:kern w:val="0"/>
          <w:sz w:val="29"/>
          <w:szCs w:val="29"/>
        </w:rPr>
        <w:lastRenderedPageBreak/>
        <w:t>营、农资营销与服务、林业生产技术、园林技术、园林绿化、森林资源保护与管理、木业产品加工技术、畜禽生产技术、特种动物养殖、宠物养护与经营、蚕桑生产与经营、淡水养殖、海水养殖、航海捕捞、森林消防、太阳能与沼气技术利用、水利工程运行与管理、水利水电工程施工、机电排灌工程技术、现代灌溉技术、农村饮水供水工程技术、水泵站机电设备安装与运行、水土保持技术、林产化工技术、食品加工工艺、酿酒工艺与技术、民族食品加工技术、食品安全与检测技术、粮油和饲料加工技术、粮油储运与检验技术。</w:t>
      </w:r>
    </w:p>
    <w:p w:rsidR="00781AB9" w:rsidRPr="00781AB9" w:rsidRDefault="00781AB9" w:rsidP="00781AB9">
      <w:pPr>
        <w:widowControl/>
        <w:shd w:val="clear" w:color="auto" w:fill="FFFFFF"/>
        <w:spacing w:after="240" w:line="560" w:lineRule="atLeast"/>
        <w:ind w:firstLine="641"/>
        <w:jc w:val="left"/>
        <w:rPr>
          <w:rFonts w:ascii="微软雅黑" w:eastAsia="微软雅黑" w:hAnsi="微软雅黑" w:cs="宋体"/>
          <w:color w:val="000000"/>
          <w:kern w:val="0"/>
          <w:sz w:val="24"/>
          <w:szCs w:val="24"/>
        </w:rPr>
      </w:pPr>
      <w:r w:rsidRPr="00781AB9">
        <w:rPr>
          <w:rFonts w:ascii="Times New Roman" w:eastAsia="微软雅黑" w:hAnsi="Times New Roman" w:cs="Times New Roman"/>
          <w:b/>
          <w:bCs/>
          <w:color w:val="000000"/>
          <w:kern w:val="0"/>
          <w:sz w:val="32"/>
          <w:szCs w:val="32"/>
        </w:rPr>
        <w:t>4</w:t>
      </w:r>
      <w:r w:rsidRPr="00781AB9">
        <w:rPr>
          <w:rFonts w:ascii="仿宋" w:eastAsia="仿宋" w:hAnsi="仿宋" w:cs="宋体" w:hint="eastAsia"/>
          <w:b/>
          <w:bCs/>
          <w:color w:val="000000"/>
          <w:kern w:val="0"/>
          <w:sz w:val="32"/>
          <w:szCs w:val="32"/>
        </w:rPr>
        <w:t>.</w:t>
      </w:r>
      <w:r w:rsidRPr="00781AB9">
        <w:rPr>
          <w:rFonts w:ascii="宋体" w:eastAsia="宋体" w:hAnsi="宋体" w:cs="宋体" w:hint="eastAsia"/>
          <w:b/>
          <w:bCs/>
          <w:color w:val="000000"/>
          <w:kern w:val="0"/>
          <w:sz w:val="32"/>
          <w:szCs w:val="32"/>
        </w:rPr>
        <w:t> </w:t>
      </w:r>
      <w:r w:rsidRPr="00781AB9">
        <w:rPr>
          <w:rFonts w:ascii="仿宋" w:eastAsia="仿宋" w:hAnsi="仿宋" w:cs="宋体" w:hint="eastAsia"/>
          <w:b/>
          <w:bCs/>
          <w:color w:val="000000"/>
          <w:kern w:val="0"/>
          <w:sz w:val="32"/>
          <w:szCs w:val="32"/>
        </w:rPr>
        <w:t>我是原建档立卡贫困家庭学生，我在学校能够申请享受哪些资助政策？</w:t>
      </w:r>
    </w:p>
    <w:p w:rsidR="00781AB9" w:rsidRPr="00781AB9" w:rsidRDefault="00781AB9" w:rsidP="00781AB9">
      <w:pPr>
        <w:widowControl/>
        <w:shd w:val="clear" w:color="auto" w:fill="FFFFFF"/>
        <w:spacing w:after="240" w:line="560" w:lineRule="atLeast"/>
        <w:ind w:firstLine="641"/>
        <w:jc w:val="left"/>
        <w:rPr>
          <w:rFonts w:ascii="微软雅黑" w:eastAsia="微软雅黑" w:hAnsi="微软雅黑" w:cs="宋体"/>
          <w:color w:val="000000"/>
          <w:kern w:val="0"/>
          <w:sz w:val="24"/>
          <w:szCs w:val="24"/>
        </w:rPr>
      </w:pPr>
      <w:r w:rsidRPr="00781AB9">
        <w:rPr>
          <w:rFonts w:ascii="仿宋" w:eastAsia="仿宋" w:hAnsi="仿宋" w:cs="宋体" w:hint="eastAsia"/>
          <w:color w:val="000000"/>
          <w:kern w:val="0"/>
          <w:sz w:val="32"/>
          <w:szCs w:val="32"/>
        </w:rPr>
        <w:t>答：根据《财政部办公厅</w:t>
      </w:r>
      <w:r w:rsidRPr="00781AB9">
        <w:rPr>
          <w:rFonts w:ascii="宋体" w:eastAsia="宋体" w:hAnsi="宋体" w:cs="宋体" w:hint="eastAsia"/>
          <w:color w:val="000000"/>
          <w:kern w:val="0"/>
          <w:sz w:val="32"/>
          <w:szCs w:val="32"/>
        </w:rPr>
        <w:t> </w:t>
      </w:r>
      <w:r w:rsidRPr="00781AB9">
        <w:rPr>
          <w:rFonts w:ascii="仿宋" w:eastAsia="仿宋" w:hAnsi="仿宋" w:cs="宋体" w:hint="eastAsia"/>
          <w:color w:val="000000"/>
          <w:kern w:val="0"/>
          <w:sz w:val="32"/>
          <w:szCs w:val="32"/>
        </w:rPr>
        <w:t>教育部办公厅</w:t>
      </w:r>
      <w:r w:rsidRPr="00781AB9">
        <w:rPr>
          <w:rFonts w:ascii="宋体" w:eastAsia="宋体" w:hAnsi="宋体" w:cs="宋体" w:hint="eastAsia"/>
          <w:color w:val="000000"/>
          <w:kern w:val="0"/>
          <w:sz w:val="32"/>
          <w:szCs w:val="32"/>
        </w:rPr>
        <w:t> </w:t>
      </w:r>
      <w:r w:rsidRPr="00781AB9">
        <w:rPr>
          <w:rFonts w:ascii="仿宋" w:eastAsia="仿宋" w:hAnsi="仿宋" w:cs="宋体" w:hint="eastAsia"/>
          <w:color w:val="000000"/>
          <w:kern w:val="0"/>
          <w:sz w:val="32"/>
          <w:szCs w:val="32"/>
        </w:rPr>
        <w:t>人力资源社会保障部办公厅</w:t>
      </w:r>
      <w:r w:rsidRPr="00781AB9">
        <w:rPr>
          <w:rFonts w:ascii="宋体" w:eastAsia="宋体" w:hAnsi="宋体" w:cs="宋体" w:hint="eastAsia"/>
          <w:color w:val="000000"/>
          <w:kern w:val="0"/>
          <w:sz w:val="32"/>
          <w:szCs w:val="32"/>
        </w:rPr>
        <w:t> </w:t>
      </w:r>
      <w:r w:rsidRPr="00781AB9">
        <w:rPr>
          <w:rFonts w:ascii="仿宋" w:eastAsia="仿宋" w:hAnsi="仿宋" w:cs="宋体" w:hint="eastAsia"/>
          <w:color w:val="000000"/>
          <w:kern w:val="0"/>
          <w:sz w:val="32"/>
          <w:szCs w:val="32"/>
        </w:rPr>
        <w:t>人民银行办公厅关于进一步规范和加强学生资助管理工作的通知》（财办教〔</w:t>
      </w:r>
      <w:r w:rsidRPr="00781AB9">
        <w:rPr>
          <w:rFonts w:ascii="Times New Roman" w:eastAsia="微软雅黑" w:hAnsi="Times New Roman" w:cs="Times New Roman"/>
          <w:color w:val="000000"/>
          <w:kern w:val="0"/>
          <w:sz w:val="32"/>
          <w:szCs w:val="32"/>
        </w:rPr>
        <w:t>2021</w:t>
      </w:r>
      <w:r w:rsidRPr="00781AB9">
        <w:rPr>
          <w:rFonts w:ascii="仿宋" w:eastAsia="仿宋" w:hAnsi="仿宋" w:cs="宋体" w:hint="eastAsia"/>
          <w:color w:val="000000"/>
          <w:kern w:val="0"/>
          <w:sz w:val="32"/>
          <w:szCs w:val="32"/>
        </w:rPr>
        <w:t>〕</w:t>
      </w:r>
      <w:r w:rsidRPr="00781AB9">
        <w:rPr>
          <w:rFonts w:ascii="Times New Roman" w:eastAsia="方正小标宋简体" w:hAnsi="Times New Roman" w:cs="Times New Roman" w:hint="eastAsia"/>
          <w:color w:val="000000"/>
          <w:kern w:val="0"/>
          <w:sz w:val="32"/>
          <w:szCs w:val="32"/>
        </w:rPr>
        <w:t>72</w:t>
      </w:r>
      <w:r w:rsidRPr="00781AB9">
        <w:rPr>
          <w:rFonts w:ascii="仿宋" w:eastAsia="仿宋" w:hAnsi="仿宋" w:cs="宋体" w:hint="eastAsia"/>
          <w:color w:val="000000"/>
          <w:kern w:val="0"/>
          <w:sz w:val="32"/>
          <w:szCs w:val="32"/>
        </w:rPr>
        <w:t>号）有关要求，有关部门在认定家庭经济困难学生时，要向包括原建档立卡贫困家庭学生在内的特殊困难群体倾斜。除学习非戏曲表演的艺术类相关表演专业不能享受免学费政策之外，你可以申请免学费、国家助学金等学生资助政策。如果你品学兼优满足条件，还能够申请中等职业教育国家奖学金。</w:t>
      </w:r>
    </w:p>
    <w:p w:rsidR="00781AB9" w:rsidRPr="00781AB9" w:rsidRDefault="00C61385" w:rsidP="00781AB9">
      <w:pPr>
        <w:widowControl/>
        <w:shd w:val="clear" w:color="auto" w:fill="FFFFFF"/>
        <w:spacing w:after="240" w:line="560" w:lineRule="atLeast"/>
        <w:ind w:firstLine="641"/>
        <w:jc w:val="left"/>
        <w:rPr>
          <w:rFonts w:ascii="微软雅黑" w:eastAsia="微软雅黑" w:hAnsi="微软雅黑" w:cs="宋体"/>
          <w:color w:val="000000"/>
          <w:kern w:val="0"/>
          <w:sz w:val="24"/>
          <w:szCs w:val="24"/>
        </w:rPr>
      </w:pPr>
      <w:r>
        <w:rPr>
          <w:rFonts w:ascii="Times New Roman" w:eastAsia="微软雅黑" w:hAnsi="Times New Roman" w:cs="Times New Roman" w:hint="eastAsia"/>
          <w:b/>
          <w:bCs/>
          <w:color w:val="000000"/>
          <w:kern w:val="0"/>
          <w:sz w:val="32"/>
          <w:szCs w:val="32"/>
        </w:rPr>
        <w:t>5</w:t>
      </w:r>
      <w:r w:rsidR="00781AB9" w:rsidRPr="00781AB9">
        <w:rPr>
          <w:rFonts w:ascii="Times New Roman" w:eastAsia="微软雅黑" w:hAnsi="Times New Roman" w:cs="Times New Roman"/>
          <w:b/>
          <w:bCs/>
          <w:color w:val="000000"/>
          <w:kern w:val="0"/>
          <w:sz w:val="32"/>
          <w:szCs w:val="32"/>
        </w:rPr>
        <w:t>.</w:t>
      </w:r>
      <w:r w:rsidR="00781AB9" w:rsidRPr="00781AB9">
        <w:rPr>
          <w:rFonts w:ascii="宋体" w:eastAsia="宋体" w:hAnsi="宋体" w:cs="宋体" w:hint="eastAsia"/>
          <w:color w:val="000000"/>
          <w:kern w:val="0"/>
          <w:sz w:val="32"/>
          <w:szCs w:val="32"/>
        </w:rPr>
        <w:t> </w:t>
      </w:r>
      <w:r w:rsidR="00781AB9" w:rsidRPr="00781AB9">
        <w:rPr>
          <w:rFonts w:ascii="仿宋" w:eastAsia="仿宋" w:hAnsi="仿宋" w:cs="宋体" w:hint="eastAsia"/>
          <w:b/>
          <w:bCs/>
          <w:color w:val="000000"/>
          <w:kern w:val="0"/>
          <w:sz w:val="32"/>
          <w:szCs w:val="32"/>
        </w:rPr>
        <w:t>是不是只有家庭经济困难学生才能享受免学费和国家助学金政策？</w:t>
      </w:r>
    </w:p>
    <w:p w:rsidR="00781AB9" w:rsidRPr="00781AB9" w:rsidRDefault="00781AB9" w:rsidP="00781AB9">
      <w:pPr>
        <w:widowControl/>
        <w:shd w:val="clear" w:color="auto" w:fill="FFFFFF"/>
        <w:spacing w:after="240" w:line="600" w:lineRule="atLeast"/>
        <w:ind w:firstLine="480"/>
        <w:jc w:val="left"/>
        <w:rPr>
          <w:rFonts w:ascii="微软雅黑" w:eastAsia="微软雅黑" w:hAnsi="微软雅黑" w:cs="宋体"/>
          <w:color w:val="000000"/>
          <w:kern w:val="0"/>
          <w:sz w:val="24"/>
          <w:szCs w:val="24"/>
        </w:rPr>
      </w:pPr>
      <w:r w:rsidRPr="00781AB9">
        <w:rPr>
          <w:rFonts w:ascii="仿宋" w:eastAsia="仿宋" w:hAnsi="仿宋" w:cs="宋体" w:hint="eastAsia"/>
          <w:color w:val="000000"/>
          <w:kern w:val="0"/>
          <w:sz w:val="32"/>
          <w:szCs w:val="32"/>
        </w:rPr>
        <w:lastRenderedPageBreak/>
        <w:t>答：不是。为提升特定地区中等职业教育吸引力，支持中等职业重点专业发展，中等免学费政策将一二三年级农村（含县镇）学生、城市涉农专业学生、民族地区学校就读学生和戏曲表演专业学生（其他艺术类相关表演专业学生除外）纳入资助范围，中职国家助学金政策将一二年级原连片特困地区和西藏、四省涉藏州县、新疆南疆四地州中等职业学校农村学生（不含县城）、涉农专业学生纳入资助范围，这些地区和专业的学生即使家庭经济不困难也能享受免学费和国家助学金政策。</w:t>
      </w:r>
    </w:p>
    <w:p w:rsidR="000C6737" w:rsidRDefault="00A55FBC" w:rsidP="00A55FBC">
      <w:pPr>
        <w:jc w:val="center"/>
        <w:rPr>
          <w:rStyle w:val="a4"/>
          <w:rFonts w:ascii="仿宋" w:eastAsia="仿宋" w:hAnsi="仿宋" w:hint="eastAsia"/>
          <w:color w:val="000000"/>
          <w:sz w:val="29"/>
          <w:szCs w:val="29"/>
          <w:shd w:val="clear" w:color="auto" w:fill="FFFFFF"/>
        </w:rPr>
      </w:pPr>
      <w:r>
        <w:rPr>
          <w:rStyle w:val="a4"/>
          <w:rFonts w:ascii="仿宋" w:eastAsia="仿宋" w:hAnsi="仿宋" w:hint="eastAsia"/>
          <w:color w:val="000000"/>
          <w:sz w:val="29"/>
          <w:szCs w:val="29"/>
          <w:shd w:val="clear" w:color="auto" w:fill="FFFFFF"/>
        </w:rPr>
        <w:t>免学费政策</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color w:val="000000"/>
          <w:kern w:val="0"/>
          <w:sz w:val="24"/>
          <w:szCs w:val="24"/>
        </w:rPr>
      </w:pPr>
      <w:r w:rsidRPr="00A55FBC">
        <w:rPr>
          <w:rFonts w:ascii="仿宋" w:eastAsia="仿宋" w:hAnsi="仿宋" w:cs="宋体" w:hint="eastAsia"/>
          <w:b/>
          <w:bCs/>
          <w:color w:val="000000"/>
          <w:kern w:val="0"/>
          <w:sz w:val="29"/>
          <w:szCs w:val="29"/>
        </w:rPr>
        <w:t>1.</w:t>
      </w:r>
      <w:r w:rsidRPr="00A55FBC">
        <w:rPr>
          <w:rFonts w:ascii="宋体" w:eastAsia="宋体" w:hAnsi="宋体" w:cs="宋体" w:hint="eastAsia"/>
          <w:b/>
          <w:bCs/>
          <w:color w:val="000000"/>
          <w:kern w:val="0"/>
          <w:sz w:val="29"/>
          <w:szCs w:val="29"/>
        </w:rPr>
        <w:t> </w:t>
      </w:r>
      <w:r>
        <w:rPr>
          <w:rFonts w:ascii="仿宋" w:eastAsia="仿宋" w:hAnsi="仿宋" w:cs="宋体" w:hint="eastAsia"/>
          <w:b/>
          <w:bCs/>
          <w:color w:val="000000"/>
          <w:kern w:val="0"/>
          <w:sz w:val="29"/>
          <w:szCs w:val="29"/>
        </w:rPr>
        <w:t>我在一</w:t>
      </w:r>
      <w:r w:rsidRPr="00A55FBC">
        <w:rPr>
          <w:rFonts w:ascii="仿宋" w:eastAsia="仿宋" w:hAnsi="仿宋" w:cs="宋体" w:hint="eastAsia"/>
          <w:b/>
          <w:bCs/>
          <w:color w:val="000000"/>
          <w:kern w:val="0"/>
          <w:sz w:val="29"/>
          <w:szCs w:val="29"/>
        </w:rPr>
        <w:t>所公办的中职学校上学，可以享受免学费政策吗？</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答：只要你符合下列条件，就可以享受免学费政策：中等职业学校全日制学历教育正式学籍一、二、三年级在校生中所有农村（含县镇）学生，城市涉农专业学生和家庭经济困难学生。</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t>2.</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我在一所民办的中职学校上学，可以享受免学费政策吗？</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公办学校不收学费。国家规定，对在经教育部门、人力资源社会保障部门依法批准的民办学校就读的一、二、三年级符合免学费政策条件的学生，按照当地同类型同专业公办中等职业学校免除学费标准给予补助。民办学校经批准的学费标准高于补助的部分，学校可以按规定继续向学生收取。</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lastRenderedPageBreak/>
        <w:t>5.</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我在中职学校享受了免学费政策，请问国家拨付给学校的免学费的钱，是否发给我，我再交给学校？</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答：免学费资金直接拨付给学校，不发放给学生。</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宋体" w:eastAsia="宋体" w:hAnsi="宋体" w:cs="宋体" w:hint="eastAsia"/>
          <w:color w:val="000000"/>
          <w:kern w:val="0"/>
          <w:sz w:val="29"/>
          <w:szCs w:val="29"/>
        </w:rPr>
        <w:t> </w:t>
      </w:r>
    </w:p>
    <w:p w:rsidR="00A55FBC" w:rsidRPr="00A55FBC" w:rsidRDefault="00A55FBC" w:rsidP="00A55FBC">
      <w:pPr>
        <w:widowControl/>
        <w:shd w:val="clear" w:color="auto" w:fill="FFFFFF"/>
        <w:spacing w:after="240" w:line="480" w:lineRule="atLeast"/>
        <w:ind w:firstLine="555"/>
        <w:jc w:val="center"/>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t>国家助学金政策</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宋体" w:eastAsia="宋体" w:hAnsi="宋体" w:cs="宋体" w:hint="eastAsia"/>
          <w:color w:val="000000"/>
          <w:kern w:val="0"/>
          <w:sz w:val="29"/>
          <w:szCs w:val="29"/>
        </w:rPr>
        <w:t> </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t>1.</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我家里经济困难，上中职学校，可以申请国家助学金吗？</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答：只要你是中等职业学校全日制学历教育正式学籍的一、二年级在校涉农专业学生和非涉农专业家庭经济困难学生，并且符合以下基本申请条件，就可以申请国家助学金。</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（一）热爱祖国，拥护中国共产党的领导；</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（二）遵守宪法和法律，遵守学校规章制度；</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（三）诚实守信，道德品质优良；</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（四）勤奋学习，积极上进；</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（五）家庭经济困难，生活俭朴。</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t>2.</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我是一名即将就读中职学校的学生，请问进校后我如何申请国家助学金？</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lastRenderedPageBreak/>
        <w:t>答：国家助学金原则上按学年申请和评定，每学期动态调整。</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学校会将相关申请材料随入学通知书一并寄发给录取的新生。如需要申请，请填写好申请材料。</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学校一般在5个工作日内按规定受理学生申请，接收相关材料，按照公开、公平、公正的原则组织初审，按程序报至同级学生资助管理机构审核、汇总。</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审核结果在学校内进行不少于5个工作日的公示。</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t>3.</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我是原建档立卡家庭的学生，我想申请国家助学金，请问国家助学金资助标准是多少?</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答：国家助学金平均资助标准为每生每年2000元，具体标准由各地结合实际情况在1000-3000元范围内确定，可以分为2-3档。档次主要依据家庭经济困难程度确定，原建档立卡家庭的学生享受最高档。</w:t>
      </w:r>
    </w:p>
    <w:p w:rsidR="00A55FBC" w:rsidRPr="00A55FBC" w:rsidRDefault="00A55FBC" w:rsidP="00A55FBC">
      <w:pPr>
        <w:widowControl/>
        <w:shd w:val="clear" w:color="auto" w:fill="FFFFFF"/>
        <w:spacing w:after="240" w:line="480" w:lineRule="atLeast"/>
        <w:ind w:firstLine="480"/>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t>4.</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我是一名获得了国家助学金的中职学生，请问国家助学金通过什么方式发放？什么时间发放？</w:t>
      </w:r>
    </w:p>
    <w:p w:rsidR="00A55FBC" w:rsidRPr="00A55FBC" w:rsidRDefault="00A55FBC" w:rsidP="00A55FBC">
      <w:pPr>
        <w:widowControl/>
        <w:shd w:val="clear" w:color="auto" w:fill="FFFFFF"/>
        <w:spacing w:after="240" w:line="600" w:lineRule="atLeast"/>
        <w:ind w:firstLine="480"/>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答：国家助学金通过中职学生资助卡、社会保障卡等方式发放给受助学生，按学期发放。发卡银行及学校不得向学生收取卡费等费用，不得以实物或服务等形式抵顶或扣减国家助学金。</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宋体" w:eastAsia="宋体" w:hAnsi="宋体" w:cs="宋体" w:hint="eastAsia"/>
          <w:color w:val="000000"/>
          <w:kern w:val="0"/>
          <w:sz w:val="29"/>
          <w:szCs w:val="29"/>
        </w:rPr>
        <w:t> </w:t>
      </w:r>
    </w:p>
    <w:p w:rsidR="00A55FBC" w:rsidRPr="00A55FBC" w:rsidRDefault="00A55FBC" w:rsidP="00A55FBC">
      <w:pPr>
        <w:widowControl/>
        <w:shd w:val="clear" w:color="auto" w:fill="FFFFFF"/>
        <w:spacing w:after="240" w:line="480" w:lineRule="atLeast"/>
        <w:ind w:firstLine="555"/>
        <w:jc w:val="center"/>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lastRenderedPageBreak/>
        <w:t>国家奖学金政策</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宋体" w:eastAsia="宋体" w:hAnsi="宋体" w:cs="宋体" w:hint="eastAsia"/>
          <w:color w:val="000000"/>
          <w:kern w:val="0"/>
          <w:sz w:val="29"/>
          <w:szCs w:val="29"/>
        </w:rPr>
        <w:t> </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t>1.</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什么是中等职业教育国家奖学金？</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答：中等职业教育国家奖学金由中央财政出资设立，用于奖励中等职业学校全日制在校生中特别优秀的学生。</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t>2.</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中等职业教育国家奖学金的奖励标准和人数是多少？</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答：中等职业教育国家奖学金每年奖励2万名学生，奖励标准为每生每年6000元。</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t>3.</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申请中等职业教育国家奖学金的学生需要具备哪些基本条件？</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答：（1）具有中华人民共和国国籍；</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（2）热爱社会主义祖国，拥护中国共产党的领导；</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（3）遵守宪法和法律，遵守《中等职业学校学生公约》，遵守学校规章制度；</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（4）诚实守信，道德品质优良；</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（5）在校期间学习成绩、道德风尚、专业技能、社会实践、创新能力、综合素质等方面表现特别优秀。</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lastRenderedPageBreak/>
        <w:t>4.</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哪些学生可以申请中等职业教育国家奖学金？</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中等职业学校全日制二年级及以上学生中，学习成绩排名位于年级同一专业前5%（含5%）的学生和学习成绩排名位于年级同一专业排名未进入5%，但达到前30%（含30%）且在道德风尚、专业技能、社会实践、创新能力、综合素质等方面表现特别突出的，可以申请中等职业教育国家奖学金。</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b/>
          <w:bCs/>
          <w:color w:val="000000"/>
          <w:kern w:val="0"/>
          <w:sz w:val="29"/>
          <w:szCs w:val="29"/>
        </w:rPr>
        <w:t>5.</w:t>
      </w:r>
      <w:r w:rsidRPr="00A55FBC">
        <w:rPr>
          <w:rFonts w:ascii="宋体" w:eastAsia="宋体" w:hAnsi="宋体" w:cs="宋体" w:hint="eastAsia"/>
          <w:b/>
          <w:bCs/>
          <w:color w:val="000000"/>
          <w:kern w:val="0"/>
          <w:sz w:val="29"/>
          <w:szCs w:val="29"/>
        </w:rPr>
        <w:t> </w:t>
      </w:r>
      <w:r w:rsidRPr="00A55FBC">
        <w:rPr>
          <w:rFonts w:ascii="仿宋" w:eastAsia="仿宋" w:hAnsi="仿宋" w:cs="宋体" w:hint="eastAsia"/>
          <w:b/>
          <w:bCs/>
          <w:color w:val="000000"/>
          <w:kern w:val="0"/>
          <w:sz w:val="29"/>
          <w:szCs w:val="29"/>
        </w:rPr>
        <w:t>中等职业教育国家奖学金是如何评审和发放的？</w:t>
      </w:r>
    </w:p>
    <w:p w:rsidR="00A55FBC" w:rsidRPr="00A55FBC" w:rsidRDefault="00A55FBC" w:rsidP="00A55FBC">
      <w:pPr>
        <w:widowControl/>
        <w:shd w:val="clear" w:color="auto" w:fill="FFFFFF"/>
        <w:spacing w:after="240" w:line="480" w:lineRule="atLeast"/>
        <w:ind w:firstLine="555"/>
        <w:jc w:val="left"/>
        <w:rPr>
          <w:rFonts w:ascii="微软雅黑" w:eastAsia="微软雅黑" w:hAnsi="微软雅黑" w:cs="宋体" w:hint="eastAsia"/>
          <w:color w:val="000000"/>
          <w:kern w:val="0"/>
          <w:sz w:val="24"/>
          <w:szCs w:val="24"/>
        </w:rPr>
      </w:pPr>
      <w:r w:rsidRPr="00A55FBC">
        <w:rPr>
          <w:rFonts w:ascii="仿宋" w:eastAsia="仿宋" w:hAnsi="仿宋" w:cs="宋体" w:hint="eastAsia"/>
          <w:color w:val="000000"/>
          <w:kern w:val="0"/>
          <w:sz w:val="29"/>
          <w:szCs w:val="29"/>
        </w:rPr>
        <w:t>答：中等职业教育国家奖学金每学年评审一次，实行等额评审。中等职业学校根据教育部、人力资源社会保障部、财政部印发的《中等职业教育国家奖学金评审暂行办法》的规定和本校制定的评审细则，具体负责组织中等职业教育国家奖学金申请受理、评审等工作，并于每年10月31日前完成评审。报经教育部批准后，学校于每年12月31日前将国家奖学金一次性发放给获奖学生，颁发国家统一印制的荣誉证书，并将获得中等职业教育国家奖学金情况记入学生学籍档案。</w:t>
      </w:r>
    </w:p>
    <w:p w:rsidR="00A55FBC" w:rsidRPr="00A55FBC" w:rsidRDefault="00A55FBC" w:rsidP="00A55FBC">
      <w:bookmarkStart w:id="0" w:name="_GoBack"/>
      <w:bookmarkEnd w:id="0"/>
    </w:p>
    <w:sectPr w:rsidR="00A55FBC" w:rsidRPr="00A55F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24"/>
    <w:rsid w:val="00080DF8"/>
    <w:rsid w:val="000C6737"/>
    <w:rsid w:val="00550224"/>
    <w:rsid w:val="00781AB9"/>
    <w:rsid w:val="00A55FBC"/>
    <w:rsid w:val="00C61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81AB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81AB9"/>
    <w:rPr>
      <w:rFonts w:ascii="宋体" w:eastAsia="宋体" w:hAnsi="宋体" w:cs="宋体"/>
      <w:b/>
      <w:bCs/>
      <w:kern w:val="0"/>
      <w:sz w:val="36"/>
      <w:szCs w:val="36"/>
    </w:rPr>
  </w:style>
  <w:style w:type="paragraph" w:styleId="a3">
    <w:name w:val="Normal (Web)"/>
    <w:basedOn w:val="a"/>
    <w:uiPriority w:val="99"/>
    <w:semiHidden/>
    <w:unhideWhenUsed/>
    <w:rsid w:val="00781A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1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81AB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81AB9"/>
    <w:rPr>
      <w:rFonts w:ascii="宋体" w:eastAsia="宋体" w:hAnsi="宋体" w:cs="宋体"/>
      <w:b/>
      <w:bCs/>
      <w:kern w:val="0"/>
      <w:sz w:val="36"/>
      <w:szCs w:val="36"/>
    </w:rPr>
  </w:style>
  <w:style w:type="paragraph" w:styleId="a3">
    <w:name w:val="Normal (Web)"/>
    <w:basedOn w:val="a"/>
    <w:uiPriority w:val="99"/>
    <w:semiHidden/>
    <w:unhideWhenUsed/>
    <w:rsid w:val="00781AB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81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61112">
      <w:bodyDiv w:val="1"/>
      <w:marLeft w:val="0"/>
      <w:marRight w:val="0"/>
      <w:marTop w:val="0"/>
      <w:marBottom w:val="0"/>
      <w:divBdr>
        <w:top w:val="none" w:sz="0" w:space="0" w:color="auto"/>
        <w:left w:val="none" w:sz="0" w:space="0" w:color="auto"/>
        <w:bottom w:val="none" w:sz="0" w:space="0" w:color="auto"/>
        <w:right w:val="none" w:sz="0" w:space="0" w:color="auto"/>
      </w:divBdr>
    </w:div>
    <w:div w:id="1215241420">
      <w:bodyDiv w:val="1"/>
      <w:marLeft w:val="0"/>
      <w:marRight w:val="0"/>
      <w:marTop w:val="0"/>
      <w:marBottom w:val="0"/>
      <w:divBdr>
        <w:top w:val="none" w:sz="0" w:space="0" w:color="auto"/>
        <w:left w:val="none" w:sz="0" w:space="0" w:color="auto"/>
        <w:bottom w:val="none" w:sz="0" w:space="0" w:color="auto"/>
        <w:right w:val="none" w:sz="0" w:space="0" w:color="auto"/>
      </w:divBdr>
    </w:div>
    <w:div w:id="156094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433</Words>
  <Characters>2473</Characters>
  <Application>Microsoft Office Word</Application>
  <DocSecurity>0</DocSecurity>
  <Lines>20</Lines>
  <Paragraphs>5</Paragraphs>
  <ScaleCrop>false</ScaleCrop>
  <Company>Microsoft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2023-12-06T03:27:00Z</dcterms:created>
  <dcterms:modified xsi:type="dcterms:W3CDTF">2023-12-06T08:02:00Z</dcterms:modified>
</cp:coreProperties>
</file>