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shd w:val="clear" w:fill="FFFFFF"/>
          <w:lang w:val="en-US" w:eastAsia="zh-CN"/>
        </w:rPr>
        <w:t>明光市潘村镇2023年</w:t>
      </w:r>
      <w:r>
        <w:rPr>
          <w:rFonts w:hint="eastAsia" w:ascii="宋体" w:hAnsi="宋体" w:eastAsia="宋体" w:cs="宋体"/>
          <w:b/>
          <w:bCs/>
          <w:i w:val="0"/>
          <w:iCs w:val="0"/>
          <w:caps w:val="0"/>
          <w:color w:val="333333"/>
          <w:spacing w:val="0"/>
          <w:sz w:val="36"/>
          <w:szCs w:val="36"/>
          <w:shd w:val="clear" w:fill="FFFFFF"/>
        </w:rPr>
        <w:t>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80" w:firstLineChars="200"/>
        <w:jc w:val="both"/>
        <w:rPr>
          <w:rFonts w:hint="eastAsia" w:ascii="宋体" w:hAnsi="宋体" w:eastAsia="宋体" w:cs="宋体"/>
          <w:b w:val="0"/>
          <w:bCs w:val="0"/>
          <w:i w:val="0"/>
          <w:iCs w:val="0"/>
          <w:caps w:val="0"/>
          <w:color w:val="333333"/>
          <w:spacing w:val="0"/>
          <w:sz w:val="24"/>
          <w:szCs w:val="24"/>
          <w:shd w:val="clear" w:fill="FFFFFF"/>
          <w:lang w:val="en-US" w:eastAsia="zh-CN"/>
        </w:rPr>
      </w:pPr>
      <w:r>
        <w:rPr>
          <w:rFonts w:hint="eastAsia" w:ascii="宋体" w:hAnsi="宋体" w:eastAsia="宋体" w:cs="宋体"/>
          <w:b w:val="0"/>
          <w:bCs w:val="0"/>
          <w:i w:val="0"/>
          <w:iCs w:val="0"/>
          <w:caps w:val="0"/>
          <w:color w:val="333333"/>
          <w:spacing w:val="0"/>
          <w:sz w:val="24"/>
          <w:szCs w:val="24"/>
          <w:shd w:val="clear" w:fill="FFFFFF"/>
          <w:lang w:val="en-US" w:eastAsia="zh-CN"/>
        </w:rPr>
        <w:t>本报告依据《中华人民共和国政府信息公开条例》（国令第711号）（以下简称《条例》）、《国务院办公厅政府信息与政务公开办公室关于印发&lt;中华人民共和国政府信息公开工作年度报告格式》的通知&gt;（国办公开办函〔2021〕30号），结合省、滁州市、明光市政府对政府信息公开工作要求，特向社会公布2023年潘村镇人民政府信息公开工作年度报告。内容包括：总体情况、主动公开政府信息情况、收到和处理政府信息公开申请情况、政府信息公开行政复议、行政诉讼情况、存在的主要问题及改进情况、其他需要报告的事项等内容，本年度报告的数据统计期限为2023年1月1日至12月31日。对本报告如有疑问，请与潘村镇人民政府办公室联系（电话：0550-8051023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i w:val="0"/>
          <w:iCs w:val="0"/>
          <w:caps w:val="0"/>
          <w:color w:val="333333"/>
          <w:spacing w:val="0"/>
          <w:sz w:val="24"/>
          <w:szCs w:val="24"/>
          <w:shd w:val="clear" w:fill="FFFFFF"/>
        </w:rPr>
      </w:pPr>
      <w:r>
        <w:rPr>
          <w:rFonts w:hint="eastAsia" w:ascii="宋体" w:hAnsi="宋体" w:eastAsia="宋体" w:cs="宋体"/>
          <w:b/>
          <w:bCs/>
          <w:i w:val="0"/>
          <w:iCs w:val="0"/>
          <w:caps w:val="0"/>
          <w:color w:val="333333"/>
          <w:spacing w:val="0"/>
          <w:sz w:val="24"/>
          <w:szCs w:val="24"/>
          <w:shd w:val="clear" w:fill="FFFFFF"/>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80" w:firstLineChars="200"/>
        <w:jc w:val="both"/>
        <w:rPr>
          <w:rFonts w:hint="eastAsia" w:ascii="宋体" w:hAnsi="宋体" w:eastAsia="宋体" w:cs="宋体"/>
          <w:b w:val="0"/>
          <w:bCs w:val="0"/>
          <w:i w:val="0"/>
          <w:iCs w:val="0"/>
          <w:caps w:val="0"/>
          <w:color w:val="333333"/>
          <w:spacing w:val="0"/>
          <w:sz w:val="24"/>
          <w:szCs w:val="24"/>
          <w:shd w:val="clear" w:fill="FFFFFF"/>
          <w:lang w:val="en-US" w:eastAsia="zh-CN"/>
        </w:rPr>
      </w:pPr>
      <w:r>
        <w:rPr>
          <w:rFonts w:hint="eastAsia" w:ascii="宋体" w:hAnsi="宋体" w:eastAsia="宋体" w:cs="宋体"/>
          <w:b w:val="0"/>
          <w:bCs w:val="0"/>
          <w:i w:val="0"/>
          <w:iCs w:val="0"/>
          <w:caps w:val="0"/>
          <w:color w:val="333333"/>
          <w:spacing w:val="0"/>
          <w:sz w:val="24"/>
          <w:szCs w:val="24"/>
          <w:shd w:val="clear" w:fill="FFFFFF"/>
          <w:lang w:val="en-US" w:eastAsia="zh-CN"/>
        </w:rPr>
        <w:t>2023年，潘村镇政府信息公开工作坚持以习近平新时代中国特色社会主义思想为指导，全面贯彻落实省、滁州市、明光市关于政务公开工作决策，主动适应新形势、新要求，始终坚持以人民为中心，深化政务公开，不断夯实基础，发挥好信息公开作用，促进服务型、法治型政府建设。</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80" w:firstLineChars="200"/>
        <w:jc w:val="both"/>
        <w:rPr>
          <w:rFonts w:hint="eastAsia" w:ascii="宋体" w:hAnsi="宋体" w:eastAsia="宋体" w:cs="宋体"/>
          <w:b w:val="0"/>
          <w:bCs w:val="0"/>
          <w:i w:val="0"/>
          <w:iCs w:val="0"/>
          <w:caps w:val="0"/>
          <w:color w:val="333333"/>
          <w:spacing w:val="0"/>
          <w:sz w:val="24"/>
          <w:szCs w:val="24"/>
          <w:shd w:val="clear" w:fill="FFFFFF"/>
          <w:lang w:val="en-US" w:eastAsia="zh-CN"/>
        </w:rPr>
      </w:pPr>
      <w:r>
        <w:rPr>
          <w:rFonts w:hint="eastAsia" w:ascii="宋体" w:hAnsi="宋体" w:eastAsia="宋体" w:cs="宋体"/>
          <w:b w:val="0"/>
          <w:bCs w:val="0"/>
          <w:i w:val="0"/>
          <w:iCs w:val="0"/>
          <w:caps w:val="0"/>
          <w:color w:val="333333"/>
          <w:spacing w:val="0"/>
          <w:sz w:val="24"/>
          <w:szCs w:val="24"/>
          <w:shd w:val="clear" w:fill="FFFFFF"/>
          <w:lang w:val="en-US" w:eastAsia="zh-CN"/>
        </w:rPr>
        <w:t>2023年，我镇紧紧围绕2023年政务公开工作要点，认真贯彻落实政务信息公开要求，全面整理发布各类重大信息。2023年公开发布重大决策预公开（意见征集与反馈）、年度重点工作、财政资金、行政权力、社会救助、政策解读、回应关切等447条信息。</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依申请公开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80" w:firstLineChars="200"/>
        <w:jc w:val="both"/>
        <w:rPr>
          <w:rFonts w:hint="default" w:ascii="宋体" w:hAnsi="宋体" w:eastAsia="宋体" w:cs="宋体"/>
          <w:b w:val="0"/>
          <w:bCs w:val="0"/>
          <w:i w:val="0"/>
          <w:iCs w:val="0"/>
          <w:caps w:val="0"/>
          <w:color w:val="333333"/>
          <w:spacing w:val="0"/>
          <w:sz w:val="24"/>
          <w:szCs w:val="24"/>
          <w:shd w:val="clear" w:fill="FFFFFF"/>
          <w:lang w:val="en-US" w:eastAsia="zh-CN"/>
        </w:rPr>
      </w:pPr>
      <w:r>
        <w:rPr>
          <w:rFonts w:hint="eastAsia" w:ascii="宋体" w:hAnsi="宋体" w:eastAsia="宋体" w:cs="宋体"/>
          <w:b w:val="0"/>
          <w:bCs w:val="0"/>
          <w:i w:val="0"/>
          <w:iCs w:val="0"/>
          <w:caps w:val="0"/>
          <w:color w:val="333333"/>
          <w:spacing w:val="0"/>
          <w:sz w:val="24"/>
          <w:szCs w:val="24"/>
          <w:shd w:val="clear" w:fill="FFFFFF"/>
          <w:lang w:val="en-US" w:eastAsia="zh-CN"/>
        </w:rPr>
        <w:t>2023年我镇未收到政府信息公开申请。2024年我镇将持续规范化、法制化运行依申请公开。</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政府信息管理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80" w:firstLineChars="200"/>
        <w:jc w:val="both"/>
        <w:rPr>
          <w:rFonts w:hint="default" w:ascii="宋体" w:hAnsi="宋体" w:eastAsia="宋体" w:cs="宋体"/>
          <w:b w:val="0"/>
          <w:bCs w:val="0"/>
          <w:i w:val="0"/>
          <w:iCs w:val="0"/>
          <w:caps w:val="0"/>
          <w:color w:val="333333"/>
          <w:spacing w:val="0"/>
          <w:sz w:val="24"/>
          <w:szCs w:val="24"/>
          <w:shd w:val="clear" w:fill="FFFFFF"/>
          <w:lang w:val="en-US" w:eastAsia="zh-CN"/>
        </w:rPr>
      </w:pPr>
      <w:r>
        <w:rPr>
          <w:rFonts w:hint="eastAsia" w:ascii="宋体" w:hAnsi="宋体" w:eastAsia="宋体" w:cs="宋体"/>
          <w:b w:val="0"/>
          <w:bCs w:val="0"/>
          <w:i w:val="0"/>
          <w:iCs w:val="0"/>
          <w:caps w:val="0"/>
          <w:color w:val="333333"/>
          <w:spacing w:val="0"/>
          <w:sz w:val="24"/>
          <w:szCs w:val="24"/>
          <w:shd w:val="clear" w:fill="FFFFFF"/>
          <w:lang w:val="en-US" w:eastAsia="zh-CN"/>
        </w:rPr>
        <w:t>一是不断规范政府信息发布、管理制度，确保信息发布准确、高效，严格落实“三审”制度，从源头把关到分管终审，强化信息发布审核机制。二是政策文件同步公开解读材料并互相关联，确保政策文件易读易懂、清晰明了。三是不断优化信息公开运行机制，由镇党政办牵头，专人负责平台管理，同时组建信息交流群，及时获取有效信息，通过各部门协作，提升了信息发布的及时性、有效性。</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政府信息公开平台建设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80" w:firstLineChars="200"/>
        <w:jc w:val="both"/>
        <w:rPr>
          <w:rFonts w:hint="default" w:ascii="宋体" w:hAnsi="宋体" w:eastAsia="宋体" w:cs="宋体"/>
          <w:b w:val="0"/>
          <w:bCs w:val="0"/>
          <w:i w:val="0"/>
          <w:iCs w:val="0"/>
          <w:caps w:val="0"/>
          <w:color w:val="333333"/>
          <w:spacing w:val="0"/>
          <w:sz w:val="24"/>
          <w:szCs w:val="24"/>
          <w:shd w:val="clear" w:fill="FFFFFF"/>
          <w:lang w:val="en-US" w:eastAsia="zh-CN"/>
        </w:rPr>
      </w:pPr>
      <w:r>
        <w:rPr>
          <w:rFonts w:hint="eastAsia" w:ascii="宋体" w:hAnsi="宋体" w:eastAsia="宋体" w:cs="宋体"/>
          <w:b w:val="0"/>
          <w:bCs w:val="0"/>
          <w:i w:val="0"/>
          <w:iCs w:val="0"/>
          <w:caps w:val="0"/>
          <w:color w:val="333333"/>
          <w:spacing w:val="0"/>
          <w:sz w:val="24"/>
          <w:szCs w:val="24"/>
          <w:shd w:val="clear" w:fill="FFFFFF"/>
          <w:lang w:val="en-US" w:eastAsia="zh-CN"/>
        </w:rPr>
        <w:t>严格按照信息公开规范目录有关要求，及时有效公开信息，不断提升群众的知情权、参与感。严把质量关，为公众提供真实、严谨的一手信息，提升公信力；严把内容关，规范公开内容，提升阅读感，一目了然，快速获取信息；严把隐私关，注重信息隐私保护。</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监督保障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宋体" w:hAnsi="宋体" w:eastAsia="宋体" w:cs="宋体"/>
          <w:b w:val="0"/>
          <w:bCs w:val="0"/>
          <w:i w:val="0"/>
          <w:iCs w:val="0"/>
          <w:caps w:val="0"/>
          <w:color w:val="333333"/>
          <w:spacing w:val="0"/>
          <w:sz w:val="24"/>
          <w:szCs w:val="24"/>
          <w:shd w:val="clear" w:fill="FFFFFF"/>
          <w:lang w:val="en-US" w:eastAsia="zh-CN"/>
        </w:rPr>
      </w:pPr>
      <w:r>
        <w:rPr>
          <w:rFonts w:hint="eastAsia" w:ascii="宋体" w:hAnsi="宋体" w:eastAsia="宋体" w:cs="宋体"/>
          <w:b w:val="0"/>
          <w:bCs w:val="0"/>
          <w:i w:val="0"/>
          <w:iCs w:val="0"/>
          <w:caps w:val="0"/>
          <w:color w:val="333333"/>
          <w:spacing w:val="0"/>
          <w:sz w:val="24"/>
          <w:szCs w:val="24"/>
          <w:shd w:val="clear" w:fill="FFFFFF"/>
          <w:lang w:val="en-US" w:eastAsia="zh-CN"/>
        </w:rPr>
        <w:t>为推进信息公开建设，完善工作机制，我镇设立信息公开专区，推进群众监督机制，更加扎实有效开展工作。</w:t>
      </w:r>
      <w:r>
        <w:rPr>
          <w:rFonts w:hint="default" w:ascii="宋体" w:hAnsi="宋体" w:eastAsia="宋体" w:cs="宋体"/>
          <w:b w:val="0"/>
          <w:bCs w:val="0"/>
          <w:i w:val="0"/>
          <w:iCs w:val="0"/>
          <w:caps w:val="0"/>
          <w:color w:val="333333"/>
          <w:spacing w:val="0"/>
          <w:sz w:val="24"/>
          <w:szCs w:val="24"/>
          <w:shd w:val="clear" w:fill="FFFFFF"/>
          <w:lang w:val="en-US" w:eastAsia="zh-CN"/>
        </w:rPr>
        <w:t>把政务公开纳入年度政府目标工作考核，</w:t>
      </w:r>
      <w:r>
        <w:rPr>
          <w:rFonts w:hint="eastAsia" w:ascii="宋体" w:hAnsi="宋体" w:eastAsia="宋体" w:cs="宋体"/>
          <w:b w:val="0"/>
          <w:bCs w:val="0"/>
          <w:i w:val="0"/>
          <w:iCs w:val="0"/>
          <w:caps w:val="0"/>
          <w:color w:val="333333"/>
          <w:spacing w:val="0"/>
          <w:sz w:val="24"/>
          <w:szCs w:val="24"/>
          <w:shd w:val="clear" w:fill="FFFFFF"/>
          <w:lang w:val="en-US" w:eastAsia="zh-CN"/>
        </w:rPr>
        <w:t>不断</w:t>
      </w:r>
      <w:r>
        <w:rPr>
          <w:rFonts w:hint="default" w:ascii="宋体" w:hAnsi="宋体" w:eastAsia="宋体" w:cs="宋体"/>
          <w:b w:val="0"/>
          <w:bCs w:val="0"/>
          <w:i w:val="0"/>
          <w:iCs w:val="0"/>
          <w:caps w:val="0"/>
          <w:color w:val="333333"/>
          <w:spacing w:val="0"/>
          <w:sz w:val="24"/>
          <w:szCs w:val="24"/>
          <w:shd w:val="clear" w:fill="FFFFFF"/>
          <w:lang w:val="en-US" w:eastAsia="zh-CN"/>
        </w:rPr>
        <w:t>加强日常考核。2023年我镇未发生因政府信息公开工作而受到责任追究的案件。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i w:val="0"/>
          <w:iCs w:val="0"/>
          <w:caps w:val="0"/>
          <w:color w:val="333333"/>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i w:val="0"/>
          <w:iCs w:val="0"/>
          <w:caps w:val="0"/>
          <w:color w:val="333333"/>
          <w:spacing w:val="0"/>
          <w:sz w:val="24"/>
          <w:szCs w:val="24"/>
          <w:shd w:val="clear" w:fill="FFFFFF"/>
        </w:rPr>
      </w:pPr>
      <w:r>
        <w:rPr>
          <w:rFonts w:hint="eastAsia" w:ascii="宋体" w:hAnsi="宋体" w:eastAsia="宋体" w:cs="宋体"/>
          <w:b/>
          <w:bCs/>
          <w:i w:val="0"/>
          <w:iCs w:val="0"/>
          <w:caps w:val="0"/>
          <w:color w:val="333333"/>
          <w:spacing w:val="0"/>
          <w:sz w:val="24"/>
          <w:szCs w:val="24"/>
          <w:shd w:val="clear" w:fill="FFFFFF"/>
        </w:rPr>
        <w:t>二、主动公开政府信息情况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i w:val="0"/>
          <w:iCs w:val="0"/>
          <w:caps w:val="0"/>
          <w:color w:val="333333"/>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宋体" w:hAnsi="宋体" w:eastAsia="宋体" w:cs="宋体"/>
          <w:i w:val="0"/>
          <w:iCs w:val="0"/>
          <w:caps w:val="0"/>
          <w:color w:val="333333"/>
          <w:spacing w:val="0"/>
          <w:sz w:val="24"/>
          <w:szCs w:val="24"/>
        </w:rPr>
      </w:pP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三、收到和处理政府信息公开申请情况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宋体" w:hAnsi="宋体" w:eastAsia="宋体" w:cs="宋体"/>
          <w:i w:val="0"/>
          <w:iCs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eastAsia="zh-CN"/>
              </w:rPr>
            </w:pPr>
            <w:r>
              <w:rPr>
                <w:rFonts w:hint="eastAsia" w:ascii="宋体"/>
                <w:sz w:val="24"/>
                <w:szCs w:val="24"/>
                <w:lang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9"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9"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default" w:ascii="宋体" w:hAnsiTheme="minorHAnsi" w:eastAsiaTheme="minorEastAsia" w:cstheme="minorBidi"/>
                <w:kern w:val="2"/>
                <w:sz w:val="24"/>
                <w:szCs w:val="24"/>
                <w:lang w:val="en-US" w:eastAsia="zh-CN" w:bidi="ar-SA"/>
              </w:rPr>
            </w:pPr>
            <w:r>
              <w:rPr>
                <w:rFonts w:hint="eastAsia" w:ascii="宋体"/>
                <w:sz w:val="24"/>
                <w:szCs w:val="24"/>
                <w:lang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default"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default"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default"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default"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default"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default"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eastAsia="zh-CN"/>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c>
          <w:tcPr>
            <w:tcW w:w="689"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四、政府信息公开行政复议、行政诉讼情况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bCs w:val="0"/>
          <w:i w:val="0"/>
          <w:iCs w:val="0"/>
          <w:caps w:val="0"/>
          <w:color w:val="333333"/>
          <w:spacing w:val="0"/>
          <w:sz w:val="24"/>
          <w:szCs w:val="24"/>
          <w:shd w:val="clear" w:fill="FFFFFF"/>
          <w:lang w:val="en-US" w:eastAsia="zh-CN"/>
        </w:rPr>
      </w:pPr>
      <w:r>
        <w:rPr>
          <w:rFonts w:hint="eastAsia" w:ascii="宋体" w:hAnsi="宋体" w:eastAsia="宋体" w:cs="宋体"/>
          <w:b w:val="0"/>
          <w:bCs w:val="0"/>
          <w:i w:val="0"/>
          <w:iCs w:val="0"/>
          <w:caps w:val="0"/>
          <w:color w:val="333333"/>
          <w:spacing w:val="0"/>
          <w:sz w:val="24"/>
          <w:szCs w:val="24"/>
          <w:shd w:val="clear" w:fill="FFFFFF"/>
          <w:lang w:val="en-US" w:eastAsia="zh-CN"/>
        </w:rPr>
        <w:t>2023年，我镇政府信息公开工作有一定的提升，但仍有不足之处。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宋体" w:hAnsi="宋体" w:eastAsia="宋体" w:cs="宋体"/>
          <w:b w:val="0"/>
          <w:bCs w:val="0"/>
          <w:i w:val="0"/>
          <w:iCs w:val="0"/>
          <w:caps w:val="0"/>
          <w:color w:val="333333"/>
          <w:spacing w:val="0"/>
          <w:sz w:val="24"/>
          <w:szCs w:val="24"/>
          <w:shd w:val="clear" w:fill="FFFFFF"/>
          <w:lang w:val="en-US" w:eastAsia="zh-CN"/>
        </w:rPr>
      </w:pPr>
      <w:r>
        <w:rPr>
          <w:rFonts w:hint="eastAsia" w:ascii="宋体" w:hAnsi="宋体" w:eastAsia="宋体" w:cs="宋体"/>
          <w:b w:val="0"/>
          <w:bCs w:val="0"/>
          <w:i w:val="0"/>
          <w:iCs w:val="0"/>
          <w:caps w:val="0"/>
          <w:color w:val="333333"/>
          <w:spacing w:val="0"/>
          <w:sz w:val="24"/>
          <w:szCs w:val="24"/>
          <w:shd w:val="clear" w:fill="FFFFFF"/>
          <w:lang w:val="en-US" w:eastAsia="zh-CN"/>
        </w:rPr>
        <w:t>（一）主要问题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80" w:firstLineChars="200"/>
        <w:jc w:val="both"/>
        <w:rPr>
          <w:rFonts w:hint="default" w:ascii="宋体" w:hAnsi="宋体" w:eastAsia="宋体" w:cs="宋体"/>
          <w:b w:val="0"/>
          <w:bCs w:val="0"/>
          <w:i w:val="0"/>
          <w:iCs w:val="0"/>
          <w:caps w:val="0"/>
          <w:color w:val="333333"/>
          <w:spacing w:val="0"/>
          <w:sz w:val="24"/>
          <w:szCs w:val="24"/>
          <w:shd w:val="clear" w:fill="FFFFFF"/>
          <w:lang w:val="en-US" w:eastAsia="zh-CN"/>
        </w:rPr>
      </w:pPr>
      <w:r>
        <w:rPr>
          <w:rFonts w:hint="eastAsia" w:ascii="宋体" w:hAnsi="宋体" w:eastAsia="宋体" w:cs="宋体"/>
          <w:b w:val="0"/>
          <w:bCs w:val="0"/>
          <w:i w:val="0"/>
          <w:iCs w:val="0"/>
          <w:caps w:val="0"/>
          <w:color w:val="333333"/>
          <w:spacing w:val="0"/>
          <w:sz w:val="24"/>
          <w:szCs w:val="24"/>
          <w:shd w:val="clear" w:fill="FFFFFF"/>
          <w:lang w:val="en-US" w:eastAsia="zh-CN"/>
        </w:rPr>
        <w:t>一是信息公开内容不够丰富、全面。公开的内容不够具体，对群众关心的重点、热点公开信息不够全面，缺乏丰富性。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80" w:firstLineChars="200"/>
        <w:jc w:val="both"/>
        <w:rPr>
          <w:rFonts w:hint="default" w:ascii="宋体" w:hAnsi="宋体" w:eastAsia="宋体" w:cs="宋体"/>
          <w:b w:val="0"/>
          <w:bCs w:val="0"/>
          <w:i w:val="0"/>
          <w:iCs w:val="0"/>
          <w:caps w:val="0"/>
          <w:color w:val="333333"/>
          <w:spacing w:val="0"/>
          <w:sz w:val="24"/>
          <w:szCs w:val="24"/>
          <w:shd w:val="clear" w:fill="FFFFFF"/>
          <w:lang w:val="en-US" w:eastAsia="zh-CN"/>
        </w:rPr>
      </w:pPr>
      <w:r>
        <w:rPr>
          <w:rFonts w:hint="eastAsia" w:ascii="宋体" w:hAnsi="宋体" w:eastAsia="宋体" w:cs="宋体"/>
          <w:b w:val="0"/>
          <w:bCs w:val="0"/>
          <w:i w:val="0"/>
          <w:iCs w:val="0"/>
          <w:caps w:val="0"/>
          <w:color w:val="333333"/>
          <w:spacing w:val="0"/>
          <w:sz w:val="24"/>
          <w:szCs w:val="24"/>
          <w:shd w:val="clear" w:fill="FFFFFF"/>
          <w:lang w:val="en-US" w:eastAsia="zh-CN"/>
        </w:rPr>
        <w:t>二是政务公开负责人更换对接不及时。涉及到工作变动时，工作交接不够及时、有效，出现了“空窗期”，导致部分信息公开不够及时。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80" w:firstLineChars="200"/>
        <w:jc w:val="both"/>
        <w:rPr>
          <w:rFonts w:hint="eastAsia" w:ascii="宋体" w:hAnsi="宋体" w:eastAsia="宋体" w:cs="宋体"/>
          <w:b w:val="0"/>
          <w:bCs w:val="0"/>
          <w:i w:val="0"/>
          <w:iCs w:val="0"/>
          <w:caps w:val="0"/>
          <w:color w:val="333333"/>
          <w:spacing w:val="0"/>
          <w:sz w:val="24"/>
          <w:szCs w:val="24"/>
          <w:shd w:val="clear" w:fill="FFFFFF"/>
          <w:lang w:val="en-US" w:eastAsia="zh-CN"/>
        </w:rPr>
      </w:pPr>
      <w:r>
        <w:rPr>
          <w:rFonts w:hint="eastAsia" w:ascii="宋体" w:hAnsi="宋体" w:eastAsia="宋体" w:cs="宋体"/>
          <w:b w:val="0"/>
          <w:bCs w:val="0"/>
          <w:i w:val="0"/>
          <w:iCs w:val="0"/>
          <w:caps w:val="0"/>
          <w:color w:val="333333"/>
          <w:spacing w:val="0"/>
          <w:sz w:val="24"/>
          <w:szCs w:val="24"/>
          <w:shd w:val="clear" w:fill="FFFFFF"/>
          <w:lang w:val="en-US" w:eastAsia="zh-CN"/>
        </w:rPr>
        <w:t>三是政府信息公开内容材料提供不够及时、规范。因基层工作任务繁重，对一些需要及时公开的政府信息，没有及时提交到专人手中，从而导致了有时信息公开的延期；同时一些信息提交时，内容质量、格式等不够规范，需要修改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bCs w:val="0"/>
          <w:i w:val="0"/>
          <w:iCs w:val="0"/>
          <w:caps w:val="0"/>
          <w:color w:val="333333"/>
          <w:spacing w:val="0"/>
          <w:sz w:val="24"/>
          <w:szCs w:val="24"/>
          <w:shd w:val="clear" w:fill="FFFFFF"/>
          <w:lang w:val="en-US" w:eastAsia="zh-CN"/>
        </w:rPr>
      </w:pPr>
      <w:r>
        <w:rPr>
          <w:rFonts w:hint="eastAsia" w:ascii="宋体" w:hAnsi="宋体" w:eastAsia="宋体" w:cs="宋体"/>
          <w:b w:val="0"/>
          <w:bCs w:val="0"/>
          <w:i w:val="0"/>
          <w:iCs w:val="0"/>
          <w:caps w:val="0"/>
          <w:color w:val="333333"/>
          <w:spacing w:val="0"/>
          <w:sz w:val="24"/>
          <w:szCs w:val="24"/>
          <w:shd w:val="clear" w:fill="FFFFFF"/>
          <w:lang w:val="en-US" w:eastAsia="zh-CN"/>
        </w:rPr>
        <w:t>（二）改进情况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80" w:firstLineChars="200"/>
        <w:jc w:val="both"/>
        <w:rPr>
          <w:rFonts w:hint="eastAsia" w:ascii="宋体" w:hAnsi="宋体" w:eastAsia="宋体" w:cs="宋体"/>
          <w:b w:val="0"/>
          <w:bCs w:val="0"/>
          <w:i w:val="0"/>
          <w:iCs w:val="0"/>
          <w:caps w:val="0"/>
          <w:color w:val="333333"/>
          <w:spacing w:val="0"/>
          <w:sz w:val="24"/>
          <w:szCs w:val="24"/>
          <w:shd w:val="clear" w:fill="FFFFFF"/>
          <w:lang w:val="en-US" w:eastAsia="zh-CN"/>
        </w:rPr>
      </w:pPr>
      <w:r>
        <w:rPr>
          <w:rFonts w:hint="eastAsia" w:ascii="宋体" w:hAnsi="宋体" w:eastAsia="宋体" w:cs="宋体"/>
          <w:b w:val="0"/>
          <w:bCs w:val="0"/>
          <w:i w:val="0"/>
          <w:iCs w:val="0"/>
          <w:caps w:val="0"/>
          <w:color w:val="333333"/>
          <w:spacing w:val="0"/>
          <w:sz w:val="24"/>
          <w:szCs w:val="24"/>
          <w:shd w:val="clear" w:fill="FFFFFF"/>
          <w:lang w:val="en-US" w:eastAsia="zh-CN"/>
        </w:rPr>
        <w:t>一是针对政府信息公开内容不全面的问题，我们加强对信息来源的筛选，调研群众关注的重点、热点，及时收集重要信息，在时效性内高效公开，满足群众的信息需求。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80" w:firstLineChars="200"/>
        <w:jc w:val="both"/>
        <w:rPr>
          <w:rFonts w:hint="eastAsia" w:ascii="宋体" w:hAnsi="宋体" w:eastAsia="宋体" w:cs="宋体"/>
          <w:b w:val="0"/>
          <w:bCs w:val="0"/>
          <w:i w:val="0"/>
          <w:iCs w:val="0"/>
          <w:caps w:val="0"/>
          <w:color w:val="333333"/>
          <w:spacing w:val="0"/>
          <w:sz w:val="24"/>
          <w:szCs w:val="24"/>
          <w:shd w:val="clear" w:fill="FFFFFF"/>
          <w:lang w:val="en-US" w:eastAsia="zh-CN"/>
        </w:rPr>
      </w:pPr>
      <w:r>
        <w:rPr>
          <w:rFonts w:hint="eastAsia" w:ascii="宋体" w:hAnsi="宋体" w:eastAsia="宋体" w:cs="宋体"/>
          <w:b w:val="0"/>
          <w:bCs w:val="0"/>
          <w:i w:val="0"/>
          <w:iCs w:val="0"/>
          <w:caps w:val="0"/>
          <w:color w:val="333333"/>
          <w:spacing w:val="0"/>
          <w:sz w:val="24"/>
          <w:szCs w:val="24"/>
          <w:shd w:val="clear" w:fill="FFFFFF"/>
          <w:lang w:val="en-US" w:eastAsia="zh-CN"/>
        </w:rPr>
        <w:t>二是针对工作交接不及时的问题，我们提前谋划，及时分配接任工作人员，有效衔接工作，同时加强工作业务的学习，确保政府信息公开及时、有效。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80" w:firstLineChars="200"/>
        <w:jc w:val="both"/>
        <w:rPr>
          <w:rFonts w:hint="default" w:ascii="宋体" w:hAnsi="宋体" w:eastAsia="宋体" w:cs="宋体"/>
          <w:b w:val="0"/>
          <w:bCs w:val="0"/>
          <w:i w:val="0"/>
          <w:iCs w:val="0"/>
          <w:caps w:val="0"/>
          <w:color w:val="333333"/>
          <w:spacing w:val="0"/>
          <w:sz w:val="24"/>
          <w:szCs w:val="24"/>
          <w:shd w:val="clear" w:fill="FFFFFF"/>
          <w:lang w:val="en-US" w:eastAsia="zh-CN"/>
        </w:rPr>
      </w:pPr>
      <w:r>
        <w:rPr>
          <w:rFonts w:hint="eastAsia" w:ascii="宋体" w:hAnsi="宋体" w:eastAsia="宋体" w:cs="宋体"/>
          <w:b w:val="0"/>
          <w:bCs w:val="0"/>
          <w:i w:val="0"/>
          <w:iCs w:val="0"/>
          <w:caps w:val="0"/>
          <w:color w:val="333333"/>
          <w:spacing w:val="0"/>
          <w:sz w:val="24"/>
          <w:szCs w:val="24"/>
          <w:shd w:val="clear" w:fill="FFFFFF"/>
          <w:lang w:val="en-US" w:eastAsia="zh-CN"/>
        </w:rPr>
        <w:t>三是针对政府信息公开内容提供不及时、不规范的问题，我们成立专业的信息交流群，点对点收集信息，确保信息按时公开；同时加大信息的规范化培训，确保信息来源</w:t>
      </w:r>
      <w:bookmarkStart w:id="0" w:name="_GoBack"/>
      <w:bookmarkEnd w:id="0"/>
      <w:r>
        <w:rPr>
          <w:rFonts w:hint="eastAsia" w:ascii="宋体" w:hAnsi="宋体" w:eastAsia="宋体" w:cs="宋体"/>
          <w:b w:val="0"/>
          <w:bCs w:val="0"/>
          <w:i w:val="0"/>
          <w:iCs w:val="0"/>
          <w:caps w:val="0"/>
          <w:color w:val="333333"/>
          <w:spacing w:val="0"/>
          <w:sz w:val="24"/>
          <w:szCs w:val="24"/>
          <w:shd w:val="clear" w:fill="FFFFFF"/>
          <w:lang w:val="en-US" w:eastAsia="zh-CN"/>
        </w:rPr>
        <w:t>的质量。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六、其他需要报告的事项</w:t>
      </w:r>
    </w:p>
    <w:p>
      <w:pPr>
        <w:ind w:firstLine="480" w:firstLineChars="200"/>
        <w:rPr>
          <w:rFonts w:hint="default" w:ascii="宋体" w:hAnsi="宋体" w:eastAsia="宋体" w:cs="宋体"/>
          <w:b w:val="0"/>
          <w:bCs w:val="0"/>
          <w:i w:val="0"/>
          <w:iCs w:val="0"/>
          <w:caps w:val="0"/>
          <w:color w:val="333333"/>
          <w:spacing w:val="0"/>
          <w:kern w:val="0"/>
          <w:sz w:val="24"/>
          <w:szCs w:val="24"/>
          <w:shd w:val="clear" w:fill="FFFFFF"/>
          <w:lang w:val="en-US" w:eastAsia="zh-CN" w:bidi="ar"/>
        </w:rPr>
      </w:pPr>
      <w:r>
        <w:rPr>
          <w:rFonts w:hint="eastAsia" w:ascii="宋体" w:hAnsi="宋体" w:eastAsia="宋体" w:cs="宋体"/>
          <w:b w:val="0"/>
          <w:bCs w:val="0"/>
          <w:i w:val="0"/>
          <w:iCs w:val="0"/>
          <w:caps w:val="0"/>
          <w:color w:val="333333"/>
          <w:spacing w:val="0"/>
          <w:kern w:val="0"/>
          <w:sz w:val="24"/>
          <w:szCs w:val="24"/>
          <w:shd w:val="clear" w:fill="FFFFFF"/>
          <w:lang w:val="en-US" w:eastAsia="zh-CN" w:bidi="ar"/>
        </w:rPr>
        <w:t>按照《国务院办公厅关于印发&lt;政府信息公开信息处理费管理办法&gt;的通知》（国办〔2020〕109号）规定的按件、按量收费标准，本年度没有产生信息公开处理费。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9E7E76"/>
    <w:multiLevelType w:val="singleLevel"/>
    <w:tmpl w:val="A59E7E7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hZDNmYWRlNzQyN2Q1YjgxMjc0OTkxNzBlZDBiNTYifQ=="/>
  </w:docVars>
  <w:rsids>
    <w:rsidRoot w:val="00000000"/>
    <w:rsid w:val="06BF6017"/>
    <w:rsid w:val="0DD203DE"/>
    <w:rsid w:val="16C633E0"/>
    <w:rsid w:val="179868EF"/>
    <w:rsid w:val="19C16364"/>
    <w:rsid w:val="1F2530A5"/>
    <w:rsid w:val="1F266466"/>
    <w:rsid w:val="1F4B5583"/>
    <w:rsid w:val="225B15DF"/>
    <w:rsid w:val="25D37994"/>
    <w:rsid w:val="26FB0D17"/>
    <w:rsid w:val="292307B0"/>
    <w:rsid w:val="2A1D07DB"/>
    <w:rsid w:val="34262956"/>
    <w:rsid w:val="3AB44FD0"/>
    <w:rsid w:val="3D402D06"/>
    <w:rsid w:val="473379B3"/>
    <w:rsid w:val="48802209"/>
    <w:rsid w:val="4A5C3771"/>
    <w:rsid w:val="4A64059F"/>
    <w:rsid w:val="573214BA"/>
    <w:rsid w:val="58B32187"/>
    <w:rsid w:val="58DB2B87"/>
    <w:rsid w:val="60017C7C"/>
    <w:rsid w:val="63973C3A"/>
    <w:rsid w:val="66D13570"/>
    <w:rsid w:val="695E4569"/>
    <w:rsid w:val="6CE36AAC"/>
    <w:rsid w:val="6E262C37"/>
    <w:rsid w:val="7197703B"/>
    <w:rsid w:val="72BC7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2024-01-12T01:13:00Z</dcterms:created>
  <dc:creator>lx</dc:creator>
  <cp:lastModifiedBy>陈晓婷</cp:lastModifiedBy>
  <dcterms:modified xsi:type="dcterms:W3CDTF">2024-01-17T07:48:04Z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CE7EAB324C2544A7ABD5BB45AF61E5B1_12</vt:lpwstr>
  </property>
</Properties>
</file>