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明光市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冬季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粮油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安全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根据《关于印发滁州市冬季粮油安全大检查实施方案的通知》要求，贯彻落实安徽省粮食和物资储备局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中储粮安徽分公司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农业发展银行安徽省分行《关于开展冬季粮油安全大检查的通知》精神，落实“一规定两守则”，严防严控重特大粮油储存和生产安全事故发生，积极有效抓好冬季粮油安全相关工作，明光市粮食和物资储备局牵头联合中央储备粮滁州直属库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明光市支行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“冬季储粮安全”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，于2020年12月2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对所辖库点进行全面细致的检查，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检查库点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30个，储粮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22.27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万吨，其中省级储备粮5000吨，县级储备粮7000吨。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一、检查范围：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本次检查明光市辖区国有及国有控股企业，省企、央企租赁库点。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（一）安全储粮情况。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共检查省级储备粮，县级储备，最低收购价粮食，所有存粮粮情稳定，储存安全。各企业按照仓储精细化管理的要求，规范业务操作，落实防治和防护措施，严格检查各项仓储制度，基础工作扎实。积极开展科学保粮，环流熏蒸储粮达70%、机械通风储粮达100%，目前，粮温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度以下储粮达90%以上，粮食处于安全储存状态。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）安全生产情况。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检查对所有要害部位，及隐患易产生部位进行全面排查，未发现安全隐患。各库点安全生产制度完善，组织领导分工明确责任到人，各项应急预案和操作规程合理有效。消防设施设备情况：各库点均能按要求配备消防器材及消防设施且完好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（三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）主体责任有效落实。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企业高度重视仓储管理和安全生产工作，成立了组织，健全了制度，分解了责任，明确了目标；认真宣传“一规定、两守则”，做到人员全面受教育；安全管理制度、风险防控措施、隐患排查机制、应急处置预案健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、存在问题及整改情况：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经梳理统计，本次检查发现问题或隐患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条，按照归类，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几个方面。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个别库点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高大平房仓的安全系留装置按照没有做到全覆盖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少数熏蒸记录漏填或填写不规范现象存在；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个别库点进出仓安全意识不强，培训记录、交底工作记录不全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个别库点灭火器检查频次不够，压力不足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针对以上问题，各单位要高度重视，本着“边查边改、立行立改”的要求，及时进行了整改，一时不能整改到位的，制定措施，安排专人，落实时间节点，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建立问题台账，督促企业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及时整改到位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2021年12月24日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A7816"/>
    <w:rsid w:val="0D602751"/>
    <w:rsid w:val="344100AA"/>
    <w:rsid w:val="35FD01EF"/>
    <w:rsid w:val="55C63F23"/>
    <w:rsid w:val="6D2A7816"/>
    <w:rsid w:val="74D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2021-12-24T01:45:00Z</dcterms:created>
  <dc:creator>Administrator</dc:creator>
  <cp:lastModifiedBy>祝海洋</cp:lastModifiedBy>
  <dcterms:modified xsi:type="dcterms:W3CDTF">2021-12-26T02:37:14Z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36A83AA3A0BF43BD8138BEC62880BB74</vt:lpwstr>
  </property>
</Properties>
</file>