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2"/>
          <w:szCs w:val="32"/>
        </w:rPr>
        <w:t>明光市202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2"/>
          <w:szCs w:val="32"/>
        </w:rPr>
        <w:t>大豆玉米带状复合种植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2"/>
          <w:szCs w:val="32"/>
          <w:lang w:eastAsia="zh-CN"/>
        </w:rPr>
        <w:t>补助项目汇总表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00" w:firstLineChars="1300"/>
        <w:jc w:val="right"/>
        <w:textAlignment w:val="auto"/>
        <w:rPr>
          <w:rFonts w:hint="eastAsia" w:ascii="Times New Roman" w:hAnsi="Times New Roman" w:eastAsia="方正小标宋简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eastAsia="zh-CN"/>
        </w:rPr>
        <w:t>日期：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 202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年 月  日</w:t>
      </w:r>
    </w:p>
    <w:tbl>
      <w:tblPr>
        <w:tblStyle w:val="3"/>
        <w:tblpPr w:leftFromText="180" w:rightFromText="180" w:vertAnchor="text" w:horzAnchor="page" w:tblpX="1822" w:tblpY="495"/>
        <w:tblOverlap w:val="never"/>
        <w:tblW w:w="8010" w:type="dxa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15"/>
        <w:gridCol w:w="1125"/>
        <w:gridCol w:w="900"/>
        <w:gridCol w:w="840"/>
        <w:gridCol w:w="1275"/>
        <w:gridCol w:w="1387"/>
        <w:gridCol w:w="773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组名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种植模式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种植面积（亩）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zQ5NWM3YmMxNzc0NzJjM2E0MzRhOGJlNzdiNWMifQ=="/>
  </w:docVars>
  <w:rsids>
    <w:rsidRoot w:val="69207559"/>
    <w:rsid w:val="060A0903"/>
    <w:rsid w:val="09F96C60"/>
    <w:rsid w:val="15E439DD"/>
    <w:rsid w:val="36BD7868"/>
    <w:rsid w:val="5CC76306"/>
    <w:rsid w:val="69207559"/>
    <w:rsid w:val="70B11889"/>
    <w:rsid w:val="7EDF1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1182</Words>
  <Characters>1262</Characters>
  <Lines>0</Lines>
  <Paragraphs>0</Paragraphs>
  <TotalTime>0</TotalTime>
  <ScaleCrop>false</ScaleCrop>
  <LinksUpToDate>false</LinksUpToDate>
  <CharactersWithSpaces>1403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2023-04-28T07:36:00Z</dcterms:created>
  <dc:creator>Administrator</dc:creator>
  <cp:lastModifiedBy>淡定1416803162</cp:lastModifiedBy>
  <cp:lastPrinted>2023-04-28T08:05:00Z</cp:lastPrinted>
  <dcterms:modified xsi:type="dcterms:W3CDTF">2023-04-28T08:45:06Z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5E12B8CECB4B4CD8B358EAFFB5F111BA_11</vt:lpwstr>
  </property>
</Properties>
</file>